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50" w:rsidRDefault="003B6E50" w:rsidP="003B6E50">
      <w:pPr>
        <w:autoSpaceDE w:val="0"/>
        <w:autoSpaceDN w:val="0"/>
        <w:adjustRightInd w:val="0"/>
        <w:spacing w:line="520" w:lineRule="exact"/>
        <w:jc w:val="center"/>
        <w:rPr>
          <w:color w:val="000000"/>
          <w:kern w:val="0"/>
          <w:sz w:val="28"/>
          <w:szCs w:val="28"/>
        </w:rPr>
      </w:pPr>
      <w:r>
        <w:rPr>
          <w:color w:val="000000"/>
          <w:kern w:val="0"/>
          <w:sz w:val="28"/>
          <w:szCs w:val="28"/>
        </w:rPr>
        <w:t>证券代码：</w:t>
      </w:r>
      <w:r>
        <w:rPr>
          <w:color w:val="000000"/>
          <w:kern w:val="0"/>
          <w:sz w:val="28"/>
          <w:szCs w:val="28"/>
        </w:rPr>
        <w:t xml:space="preserve">002092     </w:t>
      </w:r>
      <w:r>
        <w:rPr>
          <w:color w:val="000000"/>
          <w:kern w:val="0"/>
          <w:sz w:val="28"/>
          <w:szCs w:val="28"/>
        </w:rPr>
        <w:t>证券简称：中泰化学</w:t>
      </w:r>
      <w:r>
        <w:rPr>
          <w:color w:val="000000"/>
          <w:kern w:val="0"/>
          <w:sz w:val="28"/>
          <w:szCs w:val="28"/>
        </w:rPr>
        <w:t xml:space="preserve">     </w:t>
      </w:r>
      <w:r>
        <w:rPr>
          <w:color w:val="000000"/>
          <w:kern w:val="0"/>
          <w:sz w:val="28"/>
          <w:szCs w:val="28"/>
        </w:rPr>
        <w:t>公告编号：</w:t>
      </w:r>
      <w:r>
        <w:rPr>
          <w:color w:val="000000"/>
          <w:kern w:val="0"/>
          <w:sz w:val="28"/>
          <w:szCs w:val="28"/>
        </w:rPr>
        <w:t>201</w:t>
      </w:r>
      <w:r>
        <w:rPr>
          <w:rFonts w:hint="eastAsia"/>
          <w:color w:val="000000"/>
          <w:kern w:val="0"/>
          <w:sz w:val="28"/>
          <w:szCs w:val="28"/>
        </w:rPr>
        <w:t>9</w:t>
      </w:r>
      <w:r>
        <w:rPr>
          <w:color w:val="000000"/>
          <w:kern w:val="0"/>
          <w:sz w:val="28"/>
          <w:szCs w:val="28"/>
        </w:rPr>
        <w:t>-0</w:t>
      </w:r>
      <w:r w:rsidR="003F3B6D">
        <w:rPr>
          <w:rFonts w:hint="eastAsia"/>
          <w:color w:val="000000"/>
          <w:kern w:val="0"/>
          <w:sz w:val="28"/>
          <w:szCs w:val="28"/>
        </w:rPr>
        <w:t>29</w:t>
      </w:r>
    </w:p>
    <w:p w:rsidR="003B6E50" w:rsidRDefault="003B6E50" w:rsidP="003B6E50">
      <w:pPr>
        <w:autoSpaceDE w:val="0"/>
        <w:autoSpaceDN w:val="0"/>
        <w:adjustRightInd w:val="0"/>
        <w:spacing w:line="520" w:lineRule="exact"/>
        <w:jc w:val="left"/>
        <w:rPr>
          <w:color w:val="000000"/>
          <w:kern w:val="0"/>
          <w:sz w:val="36"/>
          <w:szCs w:val="36"/>
        </w:rPr>
      </w:pPr>
    </w:p>
    <w:p w:rsidR="003B6E50" w:rsidRDefault="003B6E50" w:rsidP="003B6E50">
      <w:pPr>
        <w:autoSpaceDE w:val="0"/>
        <w:autoSpaceDN w:val="0"/>
        <w:adjustRightInd w:val="0"/>
        <w:spacing w:line="520" w:lineRule="exact"/>
        <w:jc w:val="center"/>
        <w:rPr>
          <w:b/>
          <w:color w:val="000000"/>
          <w:kern w:val="0"/>
          <w:sz w:val="32"/>
          <w:szCs w:val="32"/>
        </w:rPr>
      </w:pPr>
      <w:r>
        <w:rPr>
          <w:b/>
          <w:color w:val="000000"/>
          <w:kern w:val="0"/>
          <w:sz w:val="32"/>
          <w:szCs w:val="32"/>
        </w:rPr>
        <w:t>新疆中泰化学股份有限公司</w:t>
      </w:r>
    </w:p>
    <w:p w:rsidR="003B6E50" w:rsidRDefault="003B6E50" w:rsidP="003B6E50">
      <w:pPr>
        <w:spacing w:line="520" w:lineRule="exact"/>
        <w:jc w:val="center"/>
        <w:outlineLvl w:val="0"/>
        <w:rPr>
          <w:b/>
          <w:color w:val="000000"/>
          <w:kern w:val="0"/>
          <w:sz w:val="32"/>
          <w:szCs w:val="32"/>
        </w:rPr>
      </w:pPr>
      <w:r w:rsidRPr="00C8340D">
        <w:rPr>
          <w:b/>
          <w:color w:val="000000"/>
          <w:kern w:val="0"/>
          <w:sz w:val="32"/>
          <w:szCs w:val="32"/>
        </w:rPr>
        <w:t>关于发行股份购买资产交易标的</w:t>
      </w:r>
    </w:p>
    <w:p w:rsidR="003B6E50" w:rsidRDefault="003B6E50" w:rsidP="003B6E50">
      <w:pPr>
        <w:spacing w:line="520" w:lineRule="exact"/>
        <w:jc w:val="center"/>
        <w:outlineLvl w:val="0"/>
        <w:rPr>
          <w:rFonts w:hint="eastAsia"/>
          <w:b/>
          <w:color w:val="000000"/>
          <w:kern w:val="0"/>
          <w:sz w:val="32"/>
          <w:szCs w:val="32"/>
        </w:rPr>
      </w:pPr>
      <w:r w:rsidRPr="00C8340D">
        <w:rPr>
          <w:b/>
          <w:color w:val="000000"/>
          <w:kern w:val="0"/>
          <w:sz w:val="32"/>
          <w:szCs w:val="32"/>
        </w:rPr>
        <w:t>资产</w:t>
      </w:r>
      <w:r>
        <w:rPr>
          <w:rFonts w:hint="eastAsia"/>
          <w:b/>
          <w:color w:val="000000"/>
          <w:kern w:val="0"/>
          <w:sz w:val="32"/>
          <w:szCs w:val="32"/>
        </w:rPr>
        <w:t>（巴州金富）</w:t>
      </w:r>
      <w:r w:rsidRPr="00C8340D">
        <w:rPr>
          <w:b/>
          <w:color w:val="000000"/>
          <w:kern w:val="0"/>
          <w:sz w:val="32"/>
          <w:szCs w:val="32"/>
        </w:rPr>
        <w:t>减值测试</w:t>
      </w:r>
      <w:r>
        <w:rPr>
          <w:b/>
          <w:color w:val="000000"/>
          <w:kern w:val="0"/>
          <w:sz w:val="32"/>
          <w:szCs w:val="32"/>
        </w:rPr>
        <w:t>报告的公告</w:t>
      </w:r>
    </w:p>
    <w:p w:rsidR="00103680" w:rsidRPr="00103680" w:rsidRDefault="00103680" w:rsidP="003B6E50">
      <w:pPr>
        <w:spacing w:line="520" w:lineRule="exact"/>
        <w:jc w:val="center"/>
        <w:outlineLvl w:val="0"/>
        <w:rPr>
          <w:b/>
          <w:color w:val="000000"/>
          <w:kern w:val="0"/>
          <w:sz w:val="32"/>
          <w:szCs w:val="32"/>
        </w:rPr>
      </w:pPr>
    </w:p>
    <w:p w:rsidR="003B6E50" w:rsidRPr="00103680" w:rsidRDefault="003B6E50" w:rsidP="00103680">
      <w:pPr>
        <w:autoSpaceDE w:val="0"/>
        <w:autoSpaceDN w:val="0"/>
        <w:adjustRightInd w:val="0"/>
        <w:spacing w:line="520" w:lineRule="exact"/>
        <w:ind w:firstLineChars="200" w:firstLine="480"/>
        <w:jc w:val="left"/>
        <w:rPr>
          <w:color w:val="000000"/>
          <w:kern w:val="0"/>
          <w:sz w:val="24"/>
        </w:rPr>
      </w:pPr>
      <w:r w:rsidRPr="00103680">
        <w:rPr>
          <w:color w:val="000000"/>
          <w:kern w:val="0"/>
          <w:sz w:val="24"/>
        </w:rPr>
        <w:t>本公司及董事会</w:t>
      </w:r>
      <w:r w:rsidRPr="00103680">
        <w:rPr>
          <w:bCs/>
          <w:color w:val="000000"/>
          <w:kern w:val="0"/>
          <w:sz w:val="24"/>
        </w:rPr>
        <w:t>全体成员保证信息披露的内容真实、准确、完整，没有虚假记载、误导性陈述或重大遗漏。</w:t>
      </w:r>
    </w:p>
    <w:p w:rsidR="003B6E50" w:rsidRPr="00103680" w:rsidRDefault="003B6E50" w:rsidP="00103680">
      <w:pPr>
        <w:spacing w:line="520" w:lineRule="exact"/>
      </w:pPr>
    </w:p>
    <w:p w:rsidR="003B6E50" w:rsidRPr="00103680" w:rsidRDefault="003B6E50" w:rsidP="00103680">
      <w:pPr>
        <w:spacing w:line="520" w:lineRule="exact"/>
        <w:ind w:firstLineChars="200" w:firstLine="480"/>
        <w:outlineLvl w:val="0"/>
        <w:rPr>
          <w:sz w:val="24"/>
        </w:rPr>
      </w:pPr>
      <w:r w:rsidRPr="00103680">
        <w:rPr>
          <w:sz w:val="24"/>
        </w:rPr>
        <w:t>根据《上市公司重大资产重组管理办法》（中国证券监督管理委员会第</w:t>
      </w:r>
      <w:r w:rsidRPr="00103680">
        <w:rPr>
          <w:sz w:val="24"/>
        </w:rPr>
        <w:t xml:space="preserve"> 109 </w:t>
      </w:r>
      <w:r w:rsidRPr="00103680">
        <w:rPr>
          <w:sz w:val="24"/>
        </w:rPr>
        <w:t>号令）的规定，新疆中泰化学股份有限公司（以下简称</w:t>
      </w:r>
      <w:r w:rsidRPr="00103680">
        <w:rPr>
          <w:sz w:val="24"/>
        </w:rPr>
        <w:t>“</w:t>
      </w:r>
      <w:r w:rsidRPr="00103680">
        <w:rPr>
          <w:sz w:val="24"/>
        </w:rPr>
        <w:t>本公司</w:t>
      </w:r>
      <w:r w:rsidRPr="00103680">
        <w:rPr>
          <w:sz w:val="24"/>
        </w:rPr>
        <w:t>”</w:t>
      </w:r>
      <w:r w:rsidRPr="00103680">
        <w:rPr>
          <w:sz w:val="24"/>
        </w:rPr>
        <w:t>）编制了《关于发行股份购买资产交易标的资产减值测试报告》（以下简称</w:t>
      </w:r>
      <w:r w:rsidRPr="00103680">
        <w:rPr>
          <w:sz w:val="24"/>
        </w:rPr>
        <w:t>“</w:t>
      </w:r>
      <w:r w:rsidRPr="00103680">
        <w:rPr>
          <w:sz w:val="24"/>
        </w:rPr>
        <w:t>本报告</w:t>
      </w:r>
      <w:r w:rsidRPr="00103680">
        <w:rPr>
          <w:sz w:val="24"/>
        </w:rPr>
        <w:t>”</w:t>
      </w:r>
      <w:r w:rsidRPr="00103680">
        <w:rPr>
          <w:sz w:val="24"/>
        </w:rPr>
        <w:t>）。具体情况如下：</w:t>
      </w:r>
    </w:p>
    <w:p w:rsidR="003B6E50" w:rsidRPr="00103680" w:rsidRDefault="003B6E50" w:rsidP="00103680">
      <w:pPr>
        <w:spacing w:line="520" w:lineRule="exact"/>
        <w:ind w:firstLineChars="200" w:firstLine="482"/>
        <w:jc w:val="left"/>
        <w:rPr>
          <w:rFonts w:eastAsiaTheme="minorEastAsia"/>
          <w:b/>
          <w:sz w:val="24"/>
        </w:rPr>
      </w:pPr>
      <w:r w:rsidRPr="00103680">
        <w:rPr>
          <w:rFonts w:eastAsiaTheme="minorEastAsia"/>
          <w:b/>
          <w:sz w:val="24"/>
        </w:rPr>
        <w:t>一、发行股份购买资产基本情况</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新疆中泰化学股份有限公司</w:t>
      </w:r>
      <w:r w:rsidRPr="00103680">
        <w:rPr>
          <w:rFonts w:eastAsiaTheme="minorEastAsia"/>
          <w:sz w:val="24"/>
        </w:rPr>
        <w:t xml:space="preserve"> (</w:t>
      </w:r>
      <w:r w:rsidRPr="00103680">
        <w:rPr>
          <w:rFonts w:eastAsiaTheme="minorEastAsia"/>
          <w:sz w:val="24"/>
        </w:rPr>
        <w:t>以下简称</w:t>
      </w:r>
      <w:r w:rsidRPr="00103680">
        <w:rPr>
          <w:rFonts w:eastAsiaTheme="minorEastAsia"/>
          <w:sz w:val="24"/>
        </w:rPr>
        <w:t>“</w:t>
      </w:r>
      <w:r w:rsidRPr="00103680">
        <w:rPr>
          <w:rFonts w:eastAsiaTheme="minorEastAsia"/>
          <w:sz w:val="24"/>
        </w:rPr>
        <w:t>本公司</w:t>
      </w:r>
      <w:r w:rsidRPr="00103680">
        <w:rPr>
          <w:rFonts w:eastAsiaTheme="minorEastAsia"/>
          <w:sz w:val="24"/>
        </w:rPr>
        <w:t>”</w:t>
      </w:r>
      <w:r w:rsidRPr="00103680">
        <w:rPr>
          <w:rFonts w:eastAsiaTheme="minorEastAsia"/>
          <w:sz w:val="24"/>
        </w:rPr>
        <w:t>或</w:t>
      </w:r>
      <w:r w:rsidRPr="00103680">
        <w:rPr>
          <w:rFonts w:eastAsiaTheme="minorEastAsia"/>
          <w:sz w:val="24"/>
        </w:rPr>
        <w:t>“</w:t>
      </w:r>
      <w:r w:rsidRPr="00103680">
        <w:rPr>
          <w:rFonts w:eastAsiaTheme="minorEastAsia"/>
          <w:sz w:val="24"/>
        </w:rPr>
        <w:t>公司</w:t>
      </w:r>
      <w:r w:rsidRPr="00103680">
        <w:rPr>
          <w:rFonts w:eastAsiaTheme="minorEastAsia"/>
          <w:sz w:val="24"/>
        </w:rPr>
        <w:t>”),</w:t>
      </w:r>
      <w:r w:rsidRPr="00103680">
        <w:rPr>
          <w:rFonts w:eastAsiaTheme="minorEastAsia"/>
          <w:sz w:val="24"/>
        </w:rPr>
        <w:t>以发行股份形式购买标的资产巴州金富特种纱业有限公司</w:t>
      </w:r>
      <w:r w:rsidRPr="00103680">
        <w:rPr>
          <w:rFonts w:eastAsiaTheme="minorEastAsia"/>
          <w:sz w:val="24"/>
        </w:rPr>
        <w:t xml:space="preserve"> (</w:t>
      </w:r>
      <w:r w:rsidRPr="00103680">
        <w:rPr>
          <w:rFonts w:eastAsiaTheme="minorEastAsia"/>
          <w:sz w:val="24"/>
        </w:rPr>
        <w:t>以下简称</w:t>
      </w:r>
      <w:r w:rsidRPr="00103680">
        <w:rPr>
          <w:rFonts w:eastAsiaTheme="minorEastAsia"/>
          <w:sz w:val="24"/>
        </w:rPr>
        <w:t>“</w:t>
      </w:r>
      <w:r w:rsidRPr="00103680">
        <w:rPr>
          <w:rFonts w:eastAsiaTheme="minorEastAsia"/>
          <w:sz w:val="24"/>
        </w:rPr>
        <w:t>巴州金富</w:t>
      </w:r>
      <w:r w:rsidRPr="00103680">
        <w:rPr>
          <w:rFonts w:eastAsiaTheme="minorEastAsia"/>
          <w:sz w:val="24"/>
        </w:rPr>
        <w:t>”)49%</w:t>
      </w:r>
      <w:r w:rsidRPr="00103680">
        <w:rPr>
          <w:rFonts w:eastAsiaTheme="minorEastAsia"/>
          <w:sz w:val="24"/>
        </w:rPr>
        <w:t>股份。其中杭州金丰纺织有限公司</w:t>
      </w:r>
      <w:r w:rsidRPr="00103680">
        <w:rPr>
          <w:rFonts w:eastAsiaTheme="minorEastAsia"/>
          <w:sz w:val="24"/>
        </w:rPr>
        <w:t>(</w:t>
      </w:r>
      <w:r w:rsidRPr="00103680">
        <w:rPr>
          <w:rFonts w:eastAsiaTheme="minorEastAsia"/>
          <w:sz w:val="24"/>
        </w:rPr>
        <w:t>以下简称</w:t>
      </w:r>
      <w:r w:rsidRPr="00103680">
        <w:rPr>
          <w:rFonts w:eastAsiaTheme="minorEastAsia"/>
          <w:sz w:val="24"/>
        </w:rPr>
        <w:t>“</w:t>
      </w:r>
      <w:r w:rsidRPr="00103680">
        <w:rPr>
          <w:rFonts w:eastAsiaTheme="minorEastAsia"/>
          <w:sz w:val="24"/>
        </w:rPr>
        <w:t>金丰纺织</w:t>
      </w:r>
      <w:r w:rsidRPr="00103680">
        <w:rPr>
          <w:rFonts w:eastAsiaTheme="minorEastAsia"/>
          <w:sz w:val="24"/>
        </w:rPr>
        <w:t>”)</w:t>
      </w:r>
      <w:r w:rsidRPr="00103680">
        <w:rPr>
          <w:rFonts w:eastAsiaTheme="minorEastAsia"/>
          <w:sz w:val="24"/>
        </w:rPr>
        <w:t>转让巴州金富</w:t>
      </w:r>
      <w:r w:rsidRPr="00103680">
        <w:rPr>
          <w:rFonts w:eastAsiaTheme="minorEastAsia"/>
          <w:sz w:val="24"/>
        </w:rPr>
        <w:t>33%</w:t>
      </w:r>
      <w:r w:rsidRPr="00103680">
        <w:rPr>
          <w:rFonts w:eastAsiaTheme="minorEastAsia"/>
          <w:sz w:val="24"/>
        </w:rPr>
        <w:t>股权</w:t>
      </w:r>
      <w:r w:rsidRPr="00103680">
        <w:rPr>
          <w:rFonts w:eastAsiaTheme="minorEastAsia"/>
          <w:sz w:val="24"/>
        </w:rPr>
        <w:t xml:space="preserve">, </w:t>
      </w:r>
      <w:r w:rsidRPr="00103680">
        <w:rPr>
          <w:rFonts w:eastAsiaTheme="minorEastAsia"/>
          <w:sz w:val="24"/>
        </w:rPr>
        <w:t>杭州康源投资管理有限公司</w:t>
      </w:r>
      <w:r w:rsidRPr="00103680">
        <w:rPr>
          <w:rFonts w:eastAsiaTheme="minorEastAsia"/>
          <w:sz w:val="24"/>
        </w:rPr>
        <w:t>(</w:t>
      </w:r>
      <w:r w:rsidRPr="00103680">
        <w:rPr>
          <w:rFonts w:eastAsiaTheme="minorEastAsia"/>
          <w:sz w:val="24"/>
        </w:rPr>
        <w:t>以下简称</w:t>
      </w:r>
      <w:r w:rsidRPr="00103680">
        <w:rPr>
          <w:rFonts w:eastAsiaTheme="minorEastAsia"/>
          <w:sz w:val="24"/>
        </w:rPr>
        <w:t>“</w:t>
      </w:r>
      <w:r w:rsidRPr="00103680">
        <w:rPr>
          <w:rFonts w:eastAsiaTheme="minorEastAsia"/>
          <w:sz w:val="24"/>
        </w:rPr>
        <w:t>康源投资</w:t>
      </w:r>
      <w:r w:rsidRPr="00103680">
        <w:rPr>
          <w:rFonts w:eastAsiaTheme="minorEastAsia"/>
          <w:sz w:val="24"/>
        </w:rPr>
        <w:t>”)</w:t>
      </w:r>
      <w:r w:rsidRPr="00103680">
        <w:rPr>
          <w:rFonts w:eastAsiaTheme="minorEastAsia"/>
          <w:sz w:val="24"/>
        </w:rPr>
        <w:t>转让巴州金富</w:t>
      </w:r>
      <w:r w:rsidRPr="00103680">
        <w:rPr>
          <w:rFonts w:eastAsiaTheme="minorEastAsia"/>
          <w:sz w:val="24"/>
        </w:rPr>
        <w:t>8%</w:t>
      </w:r>
      <w:r w:rsidRPr="00103680">
        <w:rPr>
          <w:rFonts w:eastAsiaTheme="minorEastAsia"/>
          <w:sz w:val="24"/>
        </w:rPr>
        <w:t>股权，杭州永</w:t>
      </w:r>
      <w:proofErr w:type="gramStart"/>
      <w:r w:rsidRPr="00103680">
        <w:rPr>
          <w:rFonts w:eastAsiaTheme="minorEastAsia"/>
          <w:sz w:val="24"/>
        </w:rPr>
        <w:t>固汽车</w:t>
      </w:r>
      <w:proofErr w:type="gramEnd"/>
      <w:r w:rsidRPr="00103680">
        <w:rPr>
          <w:rFonts w:eastAsiaTheme="minorEastAsia"/>
          <w:sz w:val="24"/>
        </w:rPr>
        <w:t>零部件有限公司</w:t>
      </w:r>
      <w:r w:rsidRPr="00103680">
        <w:rPr>
          <w:rFonts w:eastAsiaTheme="minorEastAsia"/>
          <w:sz w:val="24"/>
        </w:rPr>
        <w:t>(</w:t>
      </w:r>
      <w:r w:rsidRPr="00103680">
        <w:rPr>
          <w:rFonts w:eastAsiaTheme="minorEastAsia"/>
          <w:sz w:val="24"/>
        </w:rPr>
        <w:t>以下简称</w:t>
      </w:r>
      <w:r w:rsidRPr="00103680">
        <w:rPr>
          <w:rFonts w:eastAsiaTheme="minorEastAsia"/>
          <w:sz w:val="24"/>
        </w:rPr>
        <w:t>“</w:t>
      </w:r>
      <w:r w:rsidRPr="00103680">
        <w:rPr>
          <w:rFonts w:eastAsiaTheme="minorEastAsia"/>
          <w:sz w:val="24"/>
        </w:rPr>
        <w:t>永固汽车</w:t>
      </w:r>
      <w:r w:rsidRPr="00103680">
        <w:rPr>
          <w:rFonts w:eastAsiaTheme="minorEastAsia"/>
          <w:sz w:val="24"/>
        </w:rPr>
        <w:t>”)</w:t>
      </w:r>
      <w:r w:rsidRPr="00103680">
        <w:rPr>
          <w:rFonts w:eastAsiaTheme="minorEastAsia"/>
          <w:sz w:val="24"/>
        </w:rPr>
        <w:t>转让巴州金富</w:t>
      </w:r>
      <w:r w:rsidRPr="00103680">
        <w:rPr>
          <w:rFonts w:eastAsiaTheme="minorEastAsia"/>
          <w:sz w:val="24"/>
        </w:rPr>
        <w:t>8%</w:t>
      </w:r>
      <w:r w:rsidRPr="00103680">
        <w:rPr>
          <w:rFonts w:eastAsiaTheme="minorEastAsia"/>
          <w:sz w:val="24"/>
        </w:rPr>
        <w:t>股权。</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2015</w:t>
      </w:r>
      <w:r w:rsidRPr="00103680">
        <w:rPr>
          <w:rFonts w:eastAsiaTheme="minorEastAsia"/>
          <w:sz w:val="24"/>
        </w:rPr>
        <w:t>年</w:t>
      </w:r>
      <w:r w:rsidRPr="00103680">
        <w:rPr>
          <w:rFonts w:eastAsiaTheme="minorEastAsia"/>
          <w:sz w:val="24"/>
        </w:rPr>
        <w:t>11</w:t>
      </w:r>
      <w:r w:rsidRPr="00103680">
        <w:rPr>
          <w:rFonts w:eastAsiaTheme="minorEastAsia"/>
          <w:sz w:val="24"/>
        </w:rPr>
        <w:t>月</w:t>
      </w:r>
      <w:r w:rsidRPr="00103680">
        <w:rPr>
          <w:rFonts w:eastAsiaTheme="minorEastAsia"/>
          <w:sz w:val="24"/>
        </w:rPr>
        <w:t>10</w:t>
      </w:r>
      <w:r w:rsidRPr="00103680">
        <w:rPr>
          <w:rFonts w:eastAsiaTheme="minorEastAsia"/>
          <w:sz w:val="24"/>
        </w:rPr>
        <w:t>日，新疆富丽达、金富纱业、蓝天物流分别召开股东会，全体股东一致同意交易对方向本公司出售其所持有的新疆富丽达</w:t>
      </w:r>
      <w:r w:rsidRPr="00103680">
        <w:rPr>
          <w:rFonts w:eastAsiaTheme="minorEastAsia"/>
          <w:sz w:val="24"/>
        </w:rPr>
        <w:t>54%</w:t>
      </w:r>
      <w:r w:rsidRPr="00103680">
        <w:rPr>
          <w:rFonts w:eastAsiaTheme="minorEastAsia"/>
          <w:sz w:val="24"/>
        </w:rPr>
        <w:t>股权、金富纱业</w:t>
      </w:r>
      <w:r w:rsidRPr="00103680">
        <w:rPr>
          <w:rFonts w:eastAsiaTheme="minorEastAsia"/>
          <w:sz w:val="24"/>
        </w:rPr>
        <w:t>49%</w:t>
      </w:r>
      <w:r w:rsidRPr="00103680">
        <w:rPr>
          <w:rFonts w:eastAsiaTheme="minorEastAsia"/>
          <w:sz w:val="24"/>
        </w:rPr>
        <w:t>股权和蓝天物流</w:t>
      </w:r>
      <w:r w:rsidRPr="00103680">
        <w:rPr>
          <w:rFonts w:eastAsiaTheme="minorEastAsia"/>
          <w:sz w:val="24"/>
        </w:rPr>
        <w:t>100%</w:t>
      </w:r>
      <w:r w:rsidRPr="00103680">
        <w:rPr>
          <w:rFonts w:eastAsiaTheme="minorEastAsia"/>
          <w:sz w:val="24"/>
        </w:rPr>
        <w:t>股权。</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2015</w:t>
      </w:r>
      <w:r w:rsidRPr="00103680">
        <w:rPr>
          <w:rFonts w:eastAsiaTheme="minorEastAsia"/>
          <w:sz w:val="24"/>
        </w:rPr>
        <w:t>年</w:t>
      </w:r>
      <w:r w:rsidRPr="00103680">
        <w:rPr>
          <w:rFonts w:eastAsiaTheme="minorEastAsia"/>
          <w:sz w:val="24"/>
        </w:rPr>
        <w:t>11</w:t>
      </w:r>
      <w:r w:rsidRPr="00103680">
        <w:rPr>
          <w:rFonts w:eastAsiaTheme="minorEastAsia"/>
          <w:sz w:val="24"/>
        </w:rPr>
        <w:t>月</w:t>
      </w:r>
      <w:r w:rsidRPr="00103680">
        <w:rPr>
          <w:rFonts w:eastAsiaTheme="minorEastAsia"/>
          <w:sz w:val="24"/>
        </w:rPr>
        <w:t>10</w:t>
      </w:r>
      <w:r w:rsidRPr="00103680">
        <w:rPr>
          <w:rFonts w:eastAsiaTheme="minorEastAsia"/>
          <w:sz w:val="24"/>
        </w:rPr>
        <w:t>日，公司召开第五届董事会第三十次会议，审议通过了本次交易的相关议案。公司分别与持有新疆富丽达</w:t>
      </w:r>
      <w:r w:rsidRPr="00103680">
        <w:rPr>
          <w:rFonts w:eastAsiaTheme="minorEastAsia"/>
          <w:sz w:val="24"/>
        </w:rPr>
        <w:t>54%</w:t>
      </w:r>
      <w:r w:rsidRPr="00103680">
        <w:rPr>
          <w:rFonts w:eastAsiaTheme="minorEastAsia"/>
          <w:sz w:val="24"/>
        </w:rPr>
        <w:t>股权、金富纱业</w:t>
      </w:r>
      <w:r w:rsidRPr="00103680">
        <w:rPr>
          <w:rFonts w:eastAsiaTheme="minorEastAsia"/>
          <w:sz w:val="24"/>
        </w:rPr>
        <w:t>49%</w:t>
      </w:r>
      <w:r w:rsidRPr="00103680">
        <w:rPr>
          <w:rFonts w:eastAsiaTheme="minorEastAsia"/>
          <w:sz w:val="24"/>
        </w:rPr>
        <w:t>股权和蓝天物流</w:t>
      </w:r>
      <w:r w:rsidRPr="00103680">
        <w:rPr>
          <w:rFonts w:eastAsiaTheme="minorEastAsia"/>
          <w:sz w:val="24"/>
        </w:rPr>
        <w:t>100%</w:t>
      </w:r>
      <w:r w:rsidRPr="00103680">
        <w:rPr>
          <w:rFonts w:eastAsiaTheme="minorEastAsia"/>
          <w:sz w:val="24"/>
        </w:rPr>
        <w:t>股权的股东签订了附生效条件的《发行股份购买资产协议》和《盈利补偿协议》，公司与中泰集团签署了附生效条件的《股份认购合同》。</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lastRenderedPageBreak/>
        <w:t>2015</w:t>
      </w:r>
      <w:r w:rsidRPr="00103680">
        <w:rPr>
          <w:rFonts w:eastAsiaTheme="minorEastAsia"/>
          <w:sz w:val="24"/>
        </w:rPr>
        <w:t>年</w:t>
      </w:r>
      <w:r w:rsidRPr="00103680">
        <w:rPr>
          <w:rFonts w:eastAsiaTheme="minorEastAsia"/>
          <w:sz w:val="24"/>
        </w:rPr>
        <w:t>12</w:t>
      </w:r>
      <w:r w:rsidRPr="00103680">
        <w:rPr>
          <w:rFonts w:eastAsiaTheme="minorEastAsia"/>
          <w:sz w:val="24"/>
        </w:rPr>
        <w:t>月</w:t>
      </w:r>
      <w:r w:rsidRPr="00103680">
        <w:rPr>
          <w:rFonts w:eastAsiaTheme="minorEastAsia"/>
          <w:sz w:val="24"/>
        </w:rPr>
        <w:t>11</w:t>
      </w:r>
      <w:r w:rsidRPr="00103680">
        <w:rPr>
          <w:rFonts w:eastAsiaTheme="minorEastAsia"/>
          <w:sz w:val="24"/>
        </w:rPr>
        <w:t>日，公司召开第五届董事会第三十一次会议，审议通过了公司发行股份购买资产并募集配套资金暨关联交易报告书（草案）及相关事项。</w:t>
      </w:r>
      <w:r w:rsidRPr="00103680">
        <w:rPr>
          <w:rFonts w:eastAsiaTheme="minorEastAsia"/>
          <w:sz w:val="24"/>
        </w:rPr>
        <w:t>2015</w:t>
      </w:r>
      <w:r w:rsidRPr="00103680">
        <w:rPr>
          <w:rFonts w:eastAsiaTheme="minorEastAsia"/>
          <w:sz w:val="24"/>
        </w:rPr>
        <w:t>年</w:t>
      </w:r>
      <w:r w:rsidRPr="00103680">
        <w:rPr>
          <w:rFonts w:eastAsiaTheme="minorEastAsia"/>
          <w:sz w:val="24"/>
        </w:rPr>
        <w:t>12</w:t>
      </w:r>
      <w:r w:rsidRPr="00103680">
        <w:rPr>
          <w:rFonts w:eastAsiaTheme="minorEastAsia"/>
          <w:sz w:val="24"/>
        </w:rPr>
        <w:t>月</w:t>
      </w:r>
      <w:r w:rsidRPr="00103680">
        <w:rPr>
          <w:rFonts w:eastAsiaTheme="minorEastAsia"/>
          <w:sz w:val="24"/>
        </w:rPr>
        <w:t>11</w:t>
      </w:r>
      <w:r w:rsidRPr="00103680">
        <w:rPr>
          <w:rFonts w:eastAsiaTheme="minorEastAsia"/>
          <w:sz w:val="24"/>
        </w:rPr>
        <w:t>日公司分别与持有新疆富丽达</w:t>
      </w:r>
      <w:r w:rsidRPr="00103680">
        <w:rPr>
          <w:rFonts w:eastAsiaTheme="minorEastAsia"/>
          <w:sz w:val="24"/>
        </w:rPr>
        <w:t>54%</w:t>
      </w:r>
      <w:r w:rsidRPr="00103680">
        <w:rPr>
          <w:rFonts w:eastAsiaTheme="minorEastAsia"/>
          <w:sz w:val="24"/>
        </w:rPr>
        <w:t>股权、金富纱业</w:t>
      </w:r>
      <w:r w:rsidRPr="00103680">
        <w:rPr>
          <w:rFonts w:eastAsiaTheme="minorEastAsia"/>
          <w:sz w:val="24"/>
        </w:rPr>
        <w:t>49%</w:t>
      </w:r>
      <w:r w:rsidRPr="00103680">
        <w:rPr>
          <w:rFonts w:eastAsiaTheme="minorEastAsia"/>
          <w:sz w:val="24"/>
        </w:rPr>
        <w:t>股权和蓝天物流</w:t>
      </w:r>
      <w:r w:rsidRPr="00103680">
        <w:rPr>
          <w:rFonts w:eastAsiaTheme="minorEastAsia"/>
          <w:sz w:val="24"/>
        </w:rPr>
        <w:t>100%</w:t>
      </w:r>
      <w:r w:rsidRPr="00103680">
        <w:rPr>
          <w:rFonts w:eastAsiaTheme="minorEastAsia"/>
          <w:sz w:val="24"/>
        </w:rPr>
        <w:t>股权的股东签订了附生效条件的《发行股份购买资产协议补充协议》和《盈利补偿补充协议》。公司与中泰集团签署了附生效条件的《股份认购补充合同》。</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2015</w:t>
      </w:r>
      <w:r w:rsidRPr="00103680">
        <w:rPr>
          <w:rFonts w:eastAsiaTheme="minorEastAsia"/>
          <w:sz w:val="24"/>
        </w:rPr>
        <w:t>年</w:t>
      </w:r>
      <w:r w:rsidRPr="00103680">
        <w:rPr>
          <w:rFonts w:eastAsiaTheme="minorEastAsia"/>
          <w:sz w:val="24"/>
        </w:rPr>
        <w:t>12</w:t>
      </w:r>
      <w:r w:rsidRPr="00103680">
        <w:rPr>
          <w:rFonts w:eastAsiaTheme="minorEastAsia"/>
          <w:sz w:val="24"/>
        </w:rPr>
        <w:t>月</w:t>
      </w:r>
      <w:r w:rsidRPr="00103680">
        <w:rPr>
          <w:rFonts w:eastAsiaTheme="minorEastAsia"/>
          <w:sz w:val="24"/>
        </w:rPr>
        <w:t>23</w:t>
      </w:r>
      <w:r w:rsidRPr="00103680">
        <w:rPr>
          <w:rFonts w:eastAsiaTheme="minorEastAsia"/>
          <w:sz w:val="24"/>
        </w:rPr>
        <w:t>日，新疆国资委出具了《关于对新疆中泰化学股份有限公司再融资方案及有关事项的批复》（新国资产权【</w:t>
      </w:r>
      <w:r w:rsidRPr="00103680">
        <w:rPr>
          <w:rFonts w:eastAsiaTheme="minorEastAsia"/>
          <w:sz w:val="24"/>
        </w:rPr>
        <w:t>2015</w:t>
      </w:r>
      <w:r w:rsidRPr="00103680">
        <w:rPr>
          <w:rFonts w:eastAsiaTheme="minorEastAsia"/>
          <w:sz w:val="24"/>
        </w:rPr>
        <w:t>】</w:t>
      </w:r>
      <w:r w:rsidRPr="00103680">
        <w:rPr>
          <w:rFonts w:eastAsiaTheme="minorEastAsia"/>
          <w:sz w:val="24"/>
        </w:rPr>
        <w:t>405</w:t>
      </w:r>
      <w:r w:rsidRPr="00103680">
        <w:rPr>
          <w:rFonts w:eastAsiaTheme="minorEastAsia"/>
          <w:sz w:val="24"/>
        </w:rPr>
        <w:t>号），批准了本次交易方案。</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2015</w:t>
      </w:r>
      <w:r w:rsidRPr="00103680">
        <w:rPr>
          <w:rFonts w:eastAsiaTheme="minorEastAsia"/>
          <w:sz w:val="24"/>
        </w:rPr>
        <w:t>年</w:t>
      </w:r>
      <w:r w:rsidRPr="00103680">
        <w:rPr>
          <w:rFonts w:eastAsiaTheme="minorEastAsia"/>
          <w:sz w:val="24"/>
        </w:rPr>
        <w:t>12</w:t>
      </w:r>
      <w:r w:rsidRPr="00103680">
        <w:rPr>
          <w:rFonts w:eastAsiaTheme="minorEastAsia"/>
          <w:sz w:val="24"/>
        </w:rPr>
        <w:t>月</w:t>
      </w:r>
      <w:r w:rsidRPr="00103680">
        <w:rPr>
          <w:rFonts w:eastAsiaTheme="minorEastAsia"/>
          <w:sz w:val="24"/>
        </w:rPr>
        <w:t>28</w:t>
      </w:r>
      <w:r w:rsidRPr="00103680">
        <w:rPr>
          <w:rFonts w:eastAsiaTheme="minorEastAsia"/>
          <w:sz w:val="24"/>
        </w:rPr>
        <w:t>日，公司股东大会审议通过本次交易方案。</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2016</w:t>
      </w:r>
      <w:r w:rsidRPr="00103680">
        <w:rPr>
          <w:rFonts w:eastAsiaTheme="minorEastAsia"/>
          <w:sz w:val="24"/>
        </w:rPr>
        <w:t>年</w:t>
      </w:r>
      <w:r w:rsidRPr="00103680">
        <w:rPr>
          <w:rFonts w:eastAsiaTheme="minorEastAsia"/>
          <w:sz w:val="24"/>
        </w:rPr>
        <w:t>4</w:t>
      </w:r>
      <w:r w:rsidRPr="00103680">
        <w:rPr>
          <w:rFonts w:eastAsiaTheme="minorEastAsia"/>
          <w:sz w:val="24"/>
        </w:rPr>
        <w:t>月</w:t>
      </w:r>
      <w:r w:rsidRPr="00103680">
        <w:rPr>
          <w:rFonts w:eastAsiaTheme="minorEastAsia"/>
          <w:sz w:val="24"/>
        </w:rPr>
        <w:t>15</w:t>
      </w:r>
      <w:r w:rsidRPr="00103680">
        <w:rPr>
          <w:rFonts w:eastAsiaTheme="minorEastAsia"/>
          <w:sz w:val="24"/>
        </w:rPr>
        <w:t>日，公司获得中国证监会出具的《关于核准新疆中泰化学股份有限公司向浙江富丽达股份有限公司等发行股份购买资产并募集配套资金的批复》（证监许可【</w:t>
      </w:r>
      <w:r w:rsidRPr="00103680">
        <w:rPr>
          <w:rFonts w:eastAsiaTheme="minorEastAsia"/>
          <w:sz w:val="24"/>
        </w:rPr>
        <w:t>2016</w:t>
      </w:r>
      <w:r w:rsidRPr="00103680">
        <w:rPr>
          <w:rFonts w:eastAsiaTheme="minorEastAsia"/>
          <w:sz w:val="24"/>
        </w:rPr>
        <w:t>】</w:t>
      </w:r>
      <w:r w:rsidRPr="00103680">
        <w:rPr>
          <w:rFonts w:eastAsiaTheme="minorEastAsia"/>
          <w:sz w:val="24"/>
        </w:rPr>
        <w:t>788</w:t>
      </w:r>
      <w:r w:rsidRPr="00103680">
        <w:rPr>
          <w:rFonts w:eastAsiaTheme="minorEastAsia"/>
          <w:sz w:val="24"/>
        </w:rPr>
        <w:t>号）。</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2016</w:t>
      </w:r>
      <w:r w:rsidRPr="00103680">
        <w:rPr>
          <w:rFonts w:eastAsiaTheme="minorEastAsia"/>
          <w:sz w:val="24"/>
        </w:rPr>
        <w:t>年</w:t>
      </w:r>
      <w:r w:rsidRPr="00103680">
        <w:rPr>
          <w:rFonts w:eastAsiaTheme="minorEastAsia"/>
          <w:sz w:val="24"/>
        </w:rPr>
        <w:t>4</w:t>
      </w:r>
      <w:r w:rsidRPr="00103680">
        <w:rPr>
          <w:rFonts w:eastAsiaTheme="minorEastAsia"/>
          <w:sz w:val="24"/>
        </w:rPr>
        <w:t>月</w:t>
      </w:r>
      <w:r w:rsidRPr="00103680">
        <w:rPr>
          <w:rFonts w:eastAsiaTheme="minorEastAsia"/>
          <w:sz w:val="24"/>
        </w:rPr>
        <w:t>22</w:t>
      </w:r>
      <w:r w:rsidRPr="00103680">
        <w:rPr>
          <w:rFonts w:eastAsiaTheme="minorEastAsia"/>
          <w:sz w:val="24"/>
        </w:rPr>
        <w:t>日，标的资产所属工商局核准标的资产过户至本公司名下，并颁发了新的营业执照，巴州金富成为本公司全资子公司。</w:t>
      </w:r>
    </w:p>
    <w:p w:rsidR="003B6E50" w:rsidRPr="00103680" w:rsidRDefault="003B6E50" w:rsidP="00103680">
      <w:pPr>
        <w:spacing w:line="520" w:lineRule="exact"/>
        <w:ind w:firstLineChars="200" w:firstLine="482"/>
        <w:outlineLvl w:val="0"/>
        <w:rPr>
          <w:rFonts w:eastAsiaTheme="minorEastAsia"/>
          <w:b/>
          <w:sz w:val="24"/>
        </w:rPr>
      </w:pPr>
      <w:r w:rsidRPr="00103680">
        <w:rPr>
          <w:rFonts w:eastAsiaTheme="minorEastAsia"/>
          <w:b/>
          <w:sz w:val="24"/>
        </w:rPr>
        <w:t>二、发行股份购买资产交易标的资产的业绩承诺情况</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1</w:t>
      </w:r>
      <w:r w:rsidRPr="00103680">
        <w:rPr>
          <w:rFonts w:eastAsiaTheme="minorEastAsia"/>
          <w:sz w:val="24"/>
        </w:rPr>
        <w:t>、巴州金富资产评估情况</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根据中</w:t>
      </w:r>
      <w:proofErr w:type="gramStart"/>
      <w:r w:rsidRPr="00103680">
        <w:rPr>
          <w:rFonts w:eastAsiaTheme="minorEastAsia"/>
          <w:sz w:val="24"/>
        </w:rPr>
        <w:t>联资产</w:t>
      </w:r>
      <w:proofErr w:type="gramEnd"/>
      <w:r w:rsidRPr="00103680">
        <w:rPr>
          <w:rFonts w:eastAsiaTheme="minorEastAsia"/>
          <w:sz w:val="24"/>
        </w:rPr>
        <w:t>评估集团有限公司出具的中联评报字【</w:t>
      </w:r>
      <w:r w:rsidRPr="00103680">
        <w:rPr>
          <w:rFonts w:eastAsiaTheme="minorEastAsia"/>
          <w:sz w:val="24"/>
        </w:rPr>
        <w:t>2015</w:t>
      </w:r>
      <w:r w:rsidRPr="00103680">
        <w:rPr>
          <w:rFonts w:eastAsiaTheme="minorEastAsia"/>
          <w:sz w:val="24"/>
        </w:rPr>
        <w:t>】第</w:t>
      </w:r>
      <w:r w:rsidRPr="00103680">
        <w:rPr>
          <w:rFonts w:eastAsiaTheme="minorEastAsia"/>
          <w:sz w:val="24"/>
        </w:rPr>
        <w:t>1769</w:t>
      </w:r>
      <w:r w:rsidRPr="00103680">
        <w:rPr>
          <w:rFonts w:eastAsiaTheme="minorEastAsia"/>
          <w:sz w:val="24"/>
        </w:rPr>
        <w:t>号《资产评估报告》，截至评估基准日</w:t>
      </w:r>
      <w:r w:rsidRPr="00103680">
        <w:rPr>
          <w:rFonts w:eastAsiaTheme="minorEastAsia"/>
          <w:sz w:val="24"/>
        </w:rPr>
        <w:t>2015</w:t>
      </w:r>
      <w:r w:rsidRPr="00103680">
        <w:rPr>
          <w:rFonts w:eastAsiaTheme="minorEastAsia"/>
          <w:sz w:val="24"/>
        </w:rPr>
        <w:t>年</w:t>
      </w:r>
      <w:r w:rsidRPr="00103680">
        <w:rPr>
          <w:rFonts w:eastAsiaTheme="minorEastAsia"/>
          <w:sz w:val="24"/>
        </w:rPr>
        <w:t>9</w:t>
      </w:r>
      <w:r w:rsidRPr="00103680">
        <w:rPr>
          <w:rFonts w:eastAsiaTheme="minorEastAsia"/>
          <w:sz w:val="24"/>
        </w:rPr>
        <w:t>月</w:t>
      </w:r>
      <w:r w:rsidRPr="00103680">
        <w:rPr>
          <w:rFonts w:eastAsiaTheme="minorEastAsia"/>
          <w:sz w:val="24"/>
        </w:rPr>
        <w:t>30</w:t>
      </w:r>
      <w:r w:rsidRPr="00103680">
        <w:rPr>
          <w:rFonts w:eastAsiaTheme="minorEastAsia"/>
          <w:sz w:val="24"/>
        </w:rPr>
        <w:t>日</w:t>
      </w:r>
      <w:r w:rsidRPr="00103680">
        <w:rPr>
          <w:rFonts w:eastAsiaTheme="minorEastAsia"/>
          <w:sz w:val="24"/>
        </w:rPr>
        <w:t>,</w:t>
      </w:r>
      <w:r w:rsidRPr="00103680">
        <w:rPr>
          <w:rFonts w:eastAsiaTheme="minorEastAsia"/>
          <w:sz w:val="24"/>
        </w:rPr>
        <w:t>巴州</w:t>
      </w:r>
      <w:proofErr w:type="gramStart"/>
      <w:r w:rsidRPr="00103680">
        <w:rPr>
          <w:rFonts w:eastAsiaTheme="minorEastAsia"/>
          <w:sz w:val="24"/>
        </w:rPr>
        <w:t>金富经审计</w:t>
      </w:r>
      <w:proofErr w:type="gramEnd"/>
      <w:r w:rsidRPr="00103680">
        <w:rPr>
          <w:rFonts w:eastAsiaTheme="minorEastAsia"/>
          <w:sz w:val="24"/>
        </w:rPr>
        <w:t>后的股东权益账面价值为</w:t>
      </w:r>
      <w:r w:rsidRPr="00103680">
        <w:rPr>
          <w:rFonts w:eastAsiaTheme="minorEastAsia"/>
          <w:sz w:val="24"/>
        </w:rPr>
        <w:t>23,643.44</w:t>
      </w:r>
      <w:r w:rsidRPr="00103680">
        <w:rPr>
          <w:rFonts w:eastAsiaTheme="minorEastAsia"/>
          <w:sz w:val="24"/>
        </w:rPr>
        <w:t>万元</w:t>
      </w:r>
      <w:r w:rsidRPr="00103680">
        <w:rPr>
          <w:rFonts w:eastAsiaTheme="minorEastAsia"/>
          <w:sz w:val="24"/>
        </w:rPr>
        <w:t xml:space="preserve">, </w:t>
      </w:r>
      <w:r w:rsidRPr="00103680">
        <w:rPr>
          <w:rFonts w:eastAsiaTheme="minorEastAsia"/>
          <w:sz w:val="24"/>
        </w:rPr>
        <w:t>收益法评估后的股东权益价值为</w:t>
      </w:r>
      <w:r w:rsidRPr="00103680">
        <w:rPr>
          <w:rFonts w:eastAsiaTheme="minorEastAsia"/>
          <w:sz w:val="24"/>
        </w:rPr>
        <w:t>40,736.73</w:t>
      </w:r>
      <w:r w:rsidRPr="00103680">
        <w:rPr>
          <w:rFonts w:eastAsiaTheme="minorEastAsia"/>
          <w:sz w:val="24"/>
        </w:rPr>
        <w:t>万元</w:t>
      </w:r>
      <w:r w:rsidRPr="00103680">
        <w:rPr>
          <w:rFonts w:eastAsiaTheme="minorEastAsia"/>
          <w:sz w:val="24"/>
        </w:rPr>
        <w:t>,</w:t>
      </w:r>
      <w:r w:rsidRPr="00103680">
        <w:rPr>
          <w:rFonts w:eastAsiaTheme="minorEastAsia"/>
          <w:sz w:val="24"/>
        </w:rPr>
        <w:t>增值额为</w:t>
      </w:r>
      <w:r w:rsidRPr="00103680">
        <w:rPr>
          <w:rFonts w:eastAsiaTheme="minorEastAsia"/>
          <w:sz w:val="24"/>
        </w:rPr>
        <w:t>17,093.29</w:t>
      </w:r>
      <w:r w:rsidRPr="00103680">
        <w:rPr>
          <w:rFonts w:eastAsiaTheme="minorEastAsia"/>
          <w:sz w:val="24"/>
        </w:rPr>
        <w:t>万元</w:t>
      </w:r>
      <w:r w:rsidRPr="00103680">
        <w:rPr>
          <w:rFonts w:eastAsiaTheme="minorEastAsia"/>
          <w:sz w:val="24"/>
        </w:rPr>
        <w:t>,</w:t>
      </w:r>
      <w:r w:rsidRPr="00103680">
        <w:rPr>
          <w:rFonts w:eastAsiaTheme="minorEastAsia"/>
          <w:sz w:val="24"/>
        </w:rPr>
        <w:t>增值率为</w:t>
      </w:r>
      <w:r w:rsidRPr="00103680">
        <w:rPr>
          <w:rFonts w:eastAsiaTheme="minorEastAsia"/>
          <w:sz w:val="24"/>
        </w:rPr>
        <w:t>72.30%</w:t>
      </w:r>
      <w:r w:rsidRPr="00103680">
        <w:rPr>
          <w:rFonts w:eastAsiaTheme="minorEastAsia"/>
          <w:sz w:val="24"/>
        </w:rPr>
        <w:t>。本次交易标的股权的交易价格为</w:t>
      </w:r>
      <w:bookmarkStart w:id="0" w:name="OLE_LINK1"/>
      <w:r w:rsidRPr="00103680">
        <w:rPr>
          <w:rFonts w:eastAsiaTheme="minorEastAsia"/>
          <w:sz w:val="24"/>
        </w:rPr>
        <w:t>19,961.00</w:t>
      </w:r>
      <w:bookmarkEnd w:id="0"/>
      <w:r w:rsidRPr="00103680">
        <w:rPr>
          <w:rFonts w:eastAsiaTheme="minorEastAsia"/>
          <w:sz w:val="24"/>
        </w:rPr>
        <w:t>万元</w:t>
      </w:r>
      <w:r w:rsidRPr="00103680">
        <w:rPr>
          <w:rFonts w:eastAsiaTheme="minorEastAsia"/>
          <w:sz w:val="24"/>
        </w:rPr>
        <w:t>,</w:t>
      </w:r>
      <w:r w:rsidRPr="00103680">
        <w:rPr>
          <w:rFonts w:eastAsiaTheme="minorEastAsia"/>
          <w:sz w:val="24"/>
        </w:rPr>
        <w:t>以中</w:t>
      </w:r>
      <w:proofErr w:type="gramStart"/>
      <w:r w:rsidRPr="00103680">
        <w:rPr>
          <w:rFonts w:eastAsiaTheme="minorEastAsia"/>
          <w:sz w:val="24"/>
        </w:rPr>
        <w:t>联资产</w:t>
      </w:r>
      <w:proofErr w:type="gramEnd"/>
      <w:r w:rsidRPr="00103680">
        <w:rPr>
          <w:rFonts w:eastAsiaTheme="minorEastAsia"/>
          <w:sz w:val="24"/>
        </w:rPr>
        <w:t>评估集团有限公司出具的评估报告中确定的资产评估结果为依据</w:t>
      </w:r>
      <w:r w:rsidRPr="00103680">
        <w:rPr>
          <w:rFonts w:eastAsiaTheme="minorEastAsia"/>
          <w:sz w:val="24"/>
        </w:rPr>
        <w:t>,</w:t>
      </w:r>
      <w:r w:rsidRPr="00103680">
        <w:rPr>
          <w:rFonts w:eastAsiaTheme="minorEastAsia"/>
          <w:sz w:val="24"/>
        </w:rPr>
        <w:t>由交易双方协商确定。</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w:t>
      </w:r>
      <w:r w:rsidRPr="00103680">
        <w:rPr>
          <w:rFonts w:eastAsiaTheme="minorEastAsia"/>
          <w:sz w:val="24"/>
        </w:rPr>
        <w:t>、相关业绩承诺情况</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对巴州金</w:t>
      </w:r>
      <w:proofErr w:type="gramStart"/>
      <w:r w:rsidRPr="00103680">
        <w:rPr>
          <w:rFonts w:eastAsiaTheme="minorEastAsia"/>
          <w:sz w:val="24"/>
        </w:rPr>
        <w:t>富未来</w:t>
      </w:r>
      <w:proofErr w:type="gramEnd"/>
      <w:r w:rsidRPr="00103680">
        <w:rPr>
          <w:rFonts w:eastAsiaTheme="minorEastAsia"/>
          <w:sz w:val="24"/>
        </w:rPr>
        <w:t>业绩</w:t>
      </w:r>
      <w:proofErr w:type="gramStart"/>
      <w:r w:rsidRPr="00103680">
        <w:rPr>
          <w:rFonts w:eastAsiaTheme="minorEastAsia"/>
          <w:sz w:val="24"/>
        </w:rPr>
        <w:t>作出</w:t>
      </w:r>
      <w:proofErr w:type="gramEnd"/>
      <w:r w:rsidRPr="00103680">
        <w:rPr>
          <w:rFonts w:eastAsiaTheme="minorEastAsia"/>
          <w:sz w:val="24"/>
        </w:rPr>
        <w:t>承诺并承担盈利补偿义务的主体为金丰纺织、康源投资、永固汽车。</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lastRenderedPageBreak/>
        <w:t>金丰纺织、康源投资、永</w:t>
      </w:r>
      <w:proofErr w:type="gramStart"/>
      <w:r w:rsidRPr="00103680">
        <w:rPr>
          <w:rFonts w:eastAsiaTheme="minorEastAsia"/>
          <w:sz w:val="24"/>
        </w:rPr>
        <w:t>固汽车承诺</w:t>
      </w:r>
      <w:r w:rsidRPr="00103680">
        <w:rPr>
          <w:rFonts w:eastAsiaTheme="minorEastAsia"/>
          <w:kern w:val="0"/>
          <w:sz w:val="24"/>
        </w:rPr>
        <w:t>金富纱</w:t>
      </w:r>
      <w:proofErr w:type="gramEnd"/>
      <w:r w:rsidRPr="00103680">
        <w:rPr>
          <w:rFonts w:eastAsiaTheme="minorEastAsia"/>
          <w:kern w:val="0"/>
          <w:sz w:val="24"/>
        </w:rPr>
        <w:t>业</w:t>
      </w:r>
      <w:r w:rsidRPr="00103680">
        <w:rPr>
          <w:rFonts w:eastAsiaTheme="minorEastAsia"/>
          <w:sz w:val="24"/>
        </w:rPr>
        <w:t>2016</w:t>
      </w:r>
      <w:r w:rsidRPr="00103680">
        <w:rPr>
          <w:rFonts w:eastAsiaTheme="minorEastAsia"/>
          <w:sz w:val="24"/>
        </w:rPr>
        <w:t>年度、</w:t>
      </w:r>
      <w:r w:rsidRPr="00103680">
        <w:rPr>
          <w:rFonts w:eastAsiaTheme="minorEastAsia"/>
          <w:sz w:val="24"/>
        </w:rPr>
        <w:t>2017</w:t>
      </w:r>
      <w:r w:rsidRPr="00103680">
        <w:rPr>
          <w:rFonts w:eastAsiaTheme="minorEastAsia"/>
          <w:sz w:val="24"/>
        </w:rPr>
        <w:t>年度、</w:t>
      </w:r>
      <w:r w:rsidRPr="00103680">
        <w:rPr>
          <w:rFonts w:eastAsiaTheme="minorEastAsia"/>
          <w:sz w:val="24"/>
        </w:rPr>
        <w:t>2018</w:t>
      </w:r>
      <w:r w:rsidRPr="00103680">
        <w:rPr>
          <w:rFonts w:eastAsiaTheme="minorEastAsia"/>
          <w:sz w:val="24"/>
        </w:rPr>
        <w:t>年度实现的合并财务报表扣除非经常性损益后归属于母公司股东的净利润数分别不低于</w:t>
      </w:r>
      <w:r w:rsidRPr="00103680">
        <w:rPr>
          <w:rFonts w:eastAsiaTheme="minorEastAsia"/>
          <w:kern w:val="0"/>
          <w:sz w:val="24"/>
        </w:rPr>
        <w:t>7,348.56</w:t>
      </w:r>
      <w:r w:rsidRPr="00103680">
        <w:rPr>
          <w:rFonts w:eastAsiaTheme="minorEastAsia"/>
          <w:kern w:val="0"/>
          <w:sz w:val="24"/>
        </w:rPr>
        <w:t>万元</w:t>
      </w:r>
      <w:r w:rsidRPr="00103680">
        <w:rPr>
          <w:rFonts w:eastAsiaTheme="minorEastAsia"/>
          <w:sz w:val="24"/>
        </w:rPr>
        <w:t>、</w:t>
      </w:r>
      <w:r w:rsidRPr="00103680">
        <w:rPr>
          <w:rFonts w:eastAsiaTheme="minorEastAsia"/>
          <w:kern w:val="0"/>
          <w:sz w:val="24"/>
        </w:rPr>
        <w:t>7,929.77</w:t>
      </w:r>
      <w:r w:rsidRPr="00103680">
        <w:rPr>
          <w:rFonts w:eastAsiaTheme="minorEastAsia"/>
          <w:kern w:val="0"/>
          <w:sz w:val="24"/>
        </w:rPr>
        <w:t>万元</w:t>
      </w:r>
      <w:r w:rsidRPr="00103680">
        <w:rPr>
          <w:rFonts w:eastAsiaTheme="minorEastAsia"/>
          <w:sz w:val="24"/>
        </w:rPr>
        <w:t>、</w:t>
      </w:r>
      <w:r w:rsidRPr="00103680">
        <w:rPr>
          <w:rFonts w:eastAsiaTheme="minorEastAsia"/>
          <w:kern w:val="0"/>
          <w:sz w:val="24"/>
        </w:rPr>
        <w:t>7,586.70</w:t>
      </w:r>
      <w:r w:rsidRPr="00103680">
        <w:rPr>
          <w:rFonts w:eastAsiaTheme="minorEastAsia"/>
          <w:kern w:val="0"/>
          <w:sz w:val="24"/>
        </w:rPr>
        <w:t>万元</w:t>
      </w:r>
      <w:r w:rsidRPr="00103680">
        <w:rPr>
          <w:rFonts w:eastAsiaTheme="minorEastAsia"/>
          <w:sz w:val="24"/>
        </w:rPr>
        <w:t>。</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3</w:t>
      </w:r>
      <w:r w:rsidRPr="00103680">
        <w:rPr>
          <w:rFonts w:eastAsiaTheme="minorEastAsia"/>
          <w:sz w:val="24"/>
        </w:rPr>
        <w:t>、补偿安排</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(1)</w:t>
      </w:r>
      <w:r w:rsidRPr="00103680">
        <w:rPr>
          <w:rFonts w:eastAsiaTheme="minorEastAsia"/>
          <w:sz w:val="24"/>
        </w:rPr>
        <w:t>盈利差异及补偿</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盈利承诺期每一个会计年度结束后，本公司均聘请具有证券、期货从业资格的会计师事务所出具《盈利专项审核报告》，以该所出具的标准无保留意见报告审核的净利润数为当年度实现的净利润，即实现净利润数。前述每个会计年度实现净利润数三年累积计算，为累积实现净利润数。各方根据上一款确定的当年或累积实现净利润数，计算与当年或累积盈利承诺利润数之间的差额，作为盈利补偿的依据。</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金丰纺织、康源投资、永</w:t>
      </w:r>
      <w:proofErr w:type="gramStart"/>
      <w:r w:rsidRPr="00103680">
        <w:rPr>
          <w:rFonts w:eastAsiaTheme="minorEastAsia"/>
          <w:sz w:val="24"/>
        </w:rPr>
        <w:t>固汽车</w:t>
      </w:r>
      <w:proofErr w:type="gramEnd"/>
      <w:r w:rsidRPr="00103680">
        <w:rPr>
          <w:rFonts w:eastAsiaTheme="minorEastAsia"/>
          <w:sz w:val="24"/>
        </w:rPr>
        <w:t>三方盈利补偿采用现金补偿，对盈利承诺期内三个会计年度累积实现净利润数低于累积盈利承诺净利润数，则差额部分由资产出售方按持股比例以现金补偿给本公司；</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金丰纺织补偿金额</w:t>
      </w:r>
      <w:r w:rsidRPr="00103680">
        <w:rPr>
          <w:rFonts w:eastAsiaTheme="minorEastAsia"/>
          <w:sz w:val="24"/>
        </w:rPr>
        <w:t>=</w:t>
      </w:r>
      <w:r w:rsidRPr="00103680">
        <w:rPr>
          <w:rFonts w:eastAsiaTheme="minorEastAsia"/>
          <w:sz w:val="24"/>
        </w:rPr>
        <w:t>（盈利承诺期三个会计年度累积实现净利润数－盈利承诺期三个会计年累积盈利承诺利润数）</w:t>
      </w:r>
      <w:r w:rsidRPr="00103680">
        <w:rPr>
          <w:rFonts w:eastAsiaTheme="minorEastAsia"/>
          <w:sz w:val="24"/>
        </w:rPr>
        <w:t>*33%</w:t>
      </w:r>
      <w:r w:rsidRPr="00103680">
        <w:rPr>
          <w:rFonts w:eastAsiaTheme="minorEastAsia"/>
          <w:sz w:val="24"/>
        </w:rPr>
        <w:t>；</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康源投资补偿金额</w:t>
      </w:r>
      <w:r w:rsidRPr="00103680">
        <w:rPr>
          <w:rFonts w:eastAsiaTheme="minorEastAsia"/>
          <w:sz w:val="24"/>
        </w:rPr>
        <w:t>=</w:t>
      </w:r>
      <w:r w:rsidRPr="00103680">
        <w:rPr>
          <w:rFonts w:eastAsiaTheme="minorEastAsia"/>
          <w:sz w:val="24"/>
        </w:rPr>
        <w:t>（盈利承诺期三个会计年度累积实现净利润数－盈利承诺期三个会计年累积盈利承诺利润数）</w:t>
      </w:r>
      <w:r w:rsidRPr="00103680">
        <w:rPr>
          <w:rFonts w:eastAsiaTheme="minorEastAsia"/>
          <w:sz w:val="24"/>
        </w:rPr>
        <w:t>*8%</w:t>
      </w:r>
      <w:r w:rsidRPr="00103680">
        <w:rPr>
          <w:rFonts w:eastAsiaTheme="minorEastAsia"/>
          <w:sz w:val="24"/>
        </w:rPr>
        <w:t>；</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永</w:t>
      </w:r>
      <w:proofErr w:type="gramStart"/>
      <w:r w:rsidRPr="00103680">
        <w:rPr>
          <w:rFonts w:eastAsiaTheme="minorEastAsia"/>
          <w:sz w:val="24"/>
        </w:rPr>
        <w:t>固汽车</w:t>
      </w:r>
      <w:proofErr w:type="gramEnd"/>
      <w:r w:rsidRPr="00103680">
        <w:rPr>
          <w:rFonts w:eastAsiaTheme="minorEastAsia"/>
          <w:sz w:val="24"/>
        </w:rPr>
        <w:t>补偿金额</w:t>
      </w:r>
      <w:r w:rsidRPr="00103680">
        <w:rPr>
          <w:rFonts w:eastAsiaTheme="minorEastAsia"/>
          <w:sz w:val="24"/>
        </w:rPr>
        <w:t>=</w:t>
      </w:r>
      <w:r w:rsidRPr="00103680">
        <w:rPr>
          <w:rFonts w:eastAsiaTheme="minorEastAsia"/>
          <w:sz w:val="24"/>
        </w:rPr>
        <w:t>（盈利承诺期三个会计年度累积实现净利润数－盈利承诺期三个会计年累积盈利承诺利润数）</w:t>
      </w:r>
      <w:r w:rsidRPr="00103680">
        <w:rPr>
          <w:rFonts w:eastAsiaTheme="minorEastAsia"/>
          <w:sz w:val="24"/>
        </w:rPr>
        <w:t>*8%</w:t>
      </w:r>
      <w:r w:rsidRPr="00103680">
        <w:rPr>
          <w:rFonts w:eastAsiaTheme="minorEastAsia"/>
          <w:sz w:val="24"/>
        </w:rPr>
        <w:t>。</w:t>
      </w:r>
    </w:p>
    <w:p w:rsidR="003B6E50" w:rsidRPr="00103680" w:rsidRDefault="003B6E50" w:rsidP="00103680">
      <w:pPr>
        <w:spacing w:line="520" w:lineRule="exact"/>
        <w:ind w:firstLineChars="200" w:firstLine="482"/>
        <w:outlineLvl w:val="0"/>
        <w:rPr>
          <w:rFonts w:eastAsiaTheme="minorEastAsia"/>
          <w:b/>
          <w:sz w:val="24"/>
        </w:rPr>
      </w:pPr>
      <w:r w:rsidRPr="00103680">
        <w:rPr>
          <w:rFonts w:eastAsiaTheme="minorEastAsia"/>
          <w:b/>
          <w:sz w:val="24"/>
        </w:rPr>
        <w:t>三、本报告编制依据</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1</w:t>
      </w:r>
      <w:r w:rsidRPr="00103680">
        <w:rPr>
          <w:rFonts w:eastAsiaTheme="minorEastAsia"/>
          <w:sz w:val="24"/>
        </w:rPr>
        <w:t>、《上市公司重大资产重组管理办法》</w:t>
      </w:r>
      <w:r w:rsidRPr="00103680">
        <w:rPr>
          <w:rFonts w:eastAsiaTheme="minorEastAsia"/>
          <w:sz w:val="24"/>
        </w:rPr>
        <w:t>(</w:t>
      </w:r>
      <w:r w:rsidRPr="00103680">
        <w:rPr>
          <w:rFonts w:eastAsiaTheme="minorEastAsia"/>
          <w:sz w:val="24"/>
        </w:rPr>
        <w:t>中国证券监督管理委员会第</w:t>
      </w:r>
      <w:r w:rsidRPr="00103680">
        <w:rPr>
          <w:rFonts w:eastAsiaTheme="minorEastAsia"/>
          <w:sz w:val="24"/>
        </w:rPr>
        <w:t>127</w:t>
      </w:r>
      <w:r w:rsidRPr="00103680">
        <w:rPr>
          <w:rFonts w:eastAsiaTheme="minorEastAsia"/>
          <w:sz w:val="24"/>
        </w:rPr>
        <w:t>号令</w:t>
      </w:r>
      <w:r w:rsidRPr="00103680">
        <w:rPr>
          <w:rFonts w:eastAsiaTheme="minorEastAsia"/>
          <w:sz w:val="24"/>
        </w:rPr>
        <w:t>)</w:t>
      </w:r>
      <w:r w:rsidRPr="00103680">
        <w:rPr>
          <w:rFonts w:eastAsiaTheme="minorEastAsia"/>
          <w:sz w:val="24"/>
        </w:rPr>
        <w:t>。</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w:t>
      </w:r>
      <w:r w:rsidRPr="00103680">
        <w:rPr>
          <w:rFonts w:eastAsiaTheme="minorEastAsia"/>
          <w:sz w:val="24"/>
        </w:rPr>
        <w:t>、公司与</w:t>
      </w:r>
      <w:proofErr w:type="gramStart"/>
      <w:r w:rsidRPr="00103680">
        <w:rPr>
          <w:rFonts w:eastAsiaTheme="minorEastAsia"/>
          <w:sz w:val="24"/>
        </w:rPr>
        <w:t>与</w:t>
      </w:r>
      <w:proofErr w:type="gramEnd"/>
      <w:r w:rsidRPr="00103680">
        <w:rPr>
          <w:rFonts w:eastAsiaTheme="minorEastAsia"/>
          <w:sz w:val="24"/>
        </w:rPr>
        <w:t>杭州金丰纺织有限公司、杭州康源投资管理有限公司、杭州永</w:t>
      </w:r>
      <w:proofErr w:type="gramStart"/>
      <w:r w:rsidRPr="00103680">
        <w:rPr>
          <w:rFonts w:eastAsiaTheme="minorEastAsia"/>
          <w:sz w:val="24"/>
        </w:rPr>
        <w:t>固汽车</w:t>
      </w:r>
      <w:proofErr w:type="gramEnd"/>
      <w:r w:rsidRPr="00103680">
        <w:rPr>
          <w:rFonts w:eastAsiaTheme="minorEastAsia"/>
          <w:sz w:val="24"/>
        </w:rPr>
        <w:t>零部件有限公司签订的《发行股份购买资产协议》、《发行股份购买资产协议补充协议》和《发行股份购买资产之盈利补偿协议》、《盈利补偿补充协议》</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lastRenderedPageBreak/>
        <w:t>3</w:t>
      </w:r>
      <w:r w:rsidRPr="00103680">
        <w:rPr>
          <w:rFonts w:eastAsiaTheme="minorEastAsia"/>
          <w:sz w:val="24"/>
        </w:rPr>
        <w:t>、公司与杭州金丰纺织有限公司、杭州康源投资管理有限公司、杭州永</w:t>
      </w:r>
      <w:proofErr w:type="gramStart"/>
      <w:r w:rsidRPr="00103680">
        <w:rPr>
          <w:rFonts w:eastAsiaTheme="minorEastAsia"/>
          <w:sz w:val="24"/>
        </w:rPr>
        <w:t>固汽车</w:t>
      </w:r>
      <w:proofErr w:type="gramEnd"/>
      <w:r w:rsidRPr="00103680">
        <w:rPr>
          <w:rFonts w:eastAsiaTheme="minorEastAsia"/>
          <w:sz w:val="24"/>
        </w:rPr>
        <w:t>零部件有限公司（作为资产出售方）签订的《发行股份购买资产之盈利补偿协议》、《盈利补偿补充协议》</w:t>
      </w:r>
    </w:p>
    <w:p w:rsidR="003B6E50" w:rsidRPr="00103680" w:rsidRDefault="003B6E50" w:rsidP="00103680">
      <w:pPr>
        <w:spacing w:line="520" w:lineRule="exact"/>
        <w:ind w:firstLineChars="200" w:firstLine="482"/>
        <w:outlineLvl w:val="0"/>
        <w:rPr>
          <w:rFonts w:eastAsiaTheme="minorEastAsia"/>
          <w:b/>
          <w:sz w:val="24"/>
        </w:rPr>
      </w:pPr>
      <w:r w:rsidRPr="00103680">
        <w:rPr>
          <w:rFonts w:eastAsiaTheme="minorEastAsia"/>
          <w:b/>
          <w:sz w:val="24"/>
        </w:rPr>
        <w:t>四、减值测试过程</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1</w:t>
      </w:r>
      <w:r w:rsidRPr="00103680">
        <w:rPr>
          <w:rFonts w:eastAsiaTheme="minorEastAsia"/>
          <w:sz w:val="24"/>
        </w:rPr>
        <w:t>、本公司已聘请中</w:t>
      </w:r>
      <w:proofErr w:type="gramStart"/>
      <w:r w:rsidRPr="00103680">
        <w:rPr>
          <w:rFonts w:eastAsiaTheme="minorEastAsia"/>
          <w:sz w:val="24"/>
        </w:rPr>
        <w:t>联资产</w:t>
      </w:r>
      <w:proofErr w:type="gramEnd"/>
      <w:r w:rsidRPr="00103680">
        <w:rPr>
          <w:rFonts w:eastAsiaTheme="minorEastAsia"/>
          <w:sz w:val="24"/>
        </w:rPr>
        <w:t>评估集团有限公司对截至</w:t>
      </w:r>
      <w:r w:rsidRPr="00103680">
        <w:rPr>
          <w:rFonts w:eastAsiaTheme="minorEastAsia"/>
          <w:sz w:val="24"/>
        </w:rPr>
        <w:t>2018</w:t>
      </w:r>
      <w:r w:rsidRPr="00103680">
        <w:rPr>
          <w:rFonts w:eastAsiaTheme="minorEastAsia"/>
          <w:sz w:val="24"/>
        </w:rPr>
        <w:t>年</w:t>
      </w:r>
      <w:r w:rsidRPr="00103680">
        <w:rPr>
          <w:rFonts w:eastAsiaTheme="minorEastAsia"/>
          <w:sz w:val="24"/>
        </w:rPr>
        <w:t>12</w:t>
      </w:r>
      <w:r w:rsidRPr="00103680">
        <w:rPr>
          <w:rFonts w:eastAsiaTheme="minorEastAsia"/>
          <w:sz w:val="24"/>
        </w:rPr>
        <w:t>月</w:t>
      </w:r>
      <w:r w:rsidRPr="00103680">
        <w:rPr>
          <w:rFonts w:eastAsiaTheme="minorEastAsia"/>
          <w:sz w:val="24"/>
        </w:rPr>
        <w:t>31</w:t>
      </w:r>
      <w:r w:rsidRPr="00103680">
        <w:rPr>
          <w:rFonts w:eastAsiaTheme="minorEastAsia"/>
          <w:sz w:val="24"/>
        </w:rPr>
        <w:t>日发行股份购买资产交易标的资产巴州金富</w:t>
      </w:r>
      <w:r w:rsidRPr="00103680">
        <w:rPr>
          <w:rFonts w:eastAsiaTheme="minorEastAsia"/>
          <w:sz w:val="24"/>
        </w:rPr>
        <w:t>49%</w:t>
      </w:r>
      <w:r w:rsidRPr="00103680">
        <w:rPr>
          <w:rFonts w:eastAsiaTheme="minorEastAsia"/>
          <w:sz w:val="24"/>
        </w:rPr>
        <w:t>股东权益价值进行了评估</w:t>
      </w:r>
      <w:r w:rsidRPr="00103680">
        <w:rPr>
          <w:rFonts w:eastAsiaTheme="minorEastAsia"/>
          <w:sz w:val="24"/>
        </w:rPr>
        <w:t>,</w:t>
      </w:r>
      <w:r w:rsidRPr="00103680">
        <w:rPr>
          <w:rFonts w:eastAsiaTheme="minorEastAsia"/>
          <w:sz w:val="24"/>
        </w:rPr>
        <w:t>并由其于</w:t>
      </w:r>
      <w:r w:rsidRPr="00103680">
        <w:rPr>
          <w:rFonts w:eastAsiaTheme="minorEastAsia"/>
          <w:sz w:val="24"/>
        </w:rPr>
        <w:t>2019</w:t>
      </w:r>
      <w:r w:rsidRPr="00103680">
        <w:rPr>
          <w:rFonts w:eastAsiaTheme="minorEastAsia"/>
          <w:sz w:val="24"/>
        </w:rPr>
        <w:t>年</w:t>
      </w:r>
      <w:r w:rsidRPr="00103680">
        <w:rPr>
          <w:rFonts w:eastAsiaTheme="minorEastAsia"/>
          <w:sz w:val="24"/>
        </w:rPr>
        <w:t>3</w:t>
      </w:r>
      <w:r w:rsidRPr="00103680">
        <w:rPr>
          <w:rFonts w:eastAsiaTheme="minorEastAsia"/>
          <w:sz w:val="24"/>
        </w:rPr>
        <w:t>月</w:t>
      </w:r>
      <w:r w:rsidRPr="00103680">
        <w:rPr>
          <w:rFonts w:eastAsiaTheme="minorEastAsia"/>
          <w:sz w:val="24"/>
        </w:rPr>
        <w:t>22</w:t>
      </w:r>
      <w:r w:rsidRPr="00103680">
        <w:rPr>
          <w:rFonts w:eastAsiaTheme="minorEastAsia"/>
          <w:sz w:val="24"/>
        </w:rPr>
        <w:t>日出具了中联评报字【</w:t>
      </w:r>
      <w:r w:rsidRPr="00103680">
        <w:rPr>
          <w:rFonts w:eastAsiaTheme="minorEastAsia"/>
          <w:sz w:val="24"/>
        </w:rPr>
        <w:t>2019</w:t>
      </w:r>
      <w:r w:rsidRPr="00103680">
        <w:rPr>
          <w:rFonts w:eastAsiaTheme="minorEastAsia"/>
          <w:sz w:val="24"/>
        </w:rPr>
        <w:t>】第</w:t>
      </w:r>
      <w:r w:rsidRPr="00103680">
        <w:rPr>
          <w:rFonts w:eastAsiaTheme="minorEastAsia"/>
          <w:sz w:val="24"/>
        </w:rPr>
        <w:t>356</w:t>
      </w:r>
      <w:r w:rsidRPr="00103680">
        <w:rPr>
          <w:rFonts w:eastAsiaTheme="minorEastAsia"/>
          <w:sz w:val="24"/>
        </w:rPr>
        <w:t>号《</w:t>
      </w:r>
      <w:r w:rsidRPr="00103680">
        <w:rPr>
          <w:kern w:val="0"/>
          <w:sz w:val="24"/>
        </w:rPr>
        <w:t>新疆中泰化学股份有限公司拟确定发行股份购买资产于盈利承诺期末市场价值所涉及的新疆富丽达纤维有限公司股东全部权益评估项目资产评估报告</w:t>
      </w:r>
      <w:r w:rsidRPr="00103680">
        <w:rPr>
          <w:rFonts w:eastAsiaTheme="minorEastAsia"/>
          <w:sz w:val="24"/>
        </w:rPr>
        <w:t>》</w:t>
      </w:r>
      <w:r w:rsidRPr="00103680">
        <w:rPr>
          <w:rFonts w:eastAsiaTheme="minorEastAsia"/>
          <w:sz w:val="24"/>
        </w:rPr>
        <w:t>,</w:t>
      </w:r>
      <w:r w:rsidRPr="00103680">
        <w:rPr>
          <w:rFonts w:eastAsiaTheme="minorEastAsia"/>
          <w:sz w:val="24"/>
        </w:rPr>
        <w:t>评估报告所载</w:t>
      </w:r>
      <w:r w:rsidRPr="00103680">
        <w:rPr>
          <w:rFonts w:eastAsiaTheme="minorEastAsia"/>
          <w:sz w:val="24"/>
        </w:rPr>
        <w:t>2018</w:t>
      </w:r>
      <w:r w:rsidRPr="00103680">
        <w:rPr>
          <w:rFonts w:eastAsiaTheme="minorEastAsia"/>
          <w:sz w:val="24"/>
        </w:rPr>
        <w:t>年</w:t>
      </w:r>
      <w:r w:rsidRPr="00103680">
        <w:rPr>
          <w:rFonts w:eastAsiaTheme="minorEastAsia"/>
          <w:sz w:val="24"/>
        </w:rPr>
        <w:t>12</w:t>
      </w:r>
      <w:r w:rsidRPr="00103680">
        <w:rPr>
          <w:rFonts w:eastAsiaTheme="minorEastAsia"/>
          <w:sz w:val="24"/>
        </w:rPr>
        <w:t>月</w:t>
      </w:r>
      <w:r w:rsidRPr="00103680">
        <w:rPr>
          <w:rFonts w:eastAsiaTheme="minorEastAsia"/>
          <w:sz w:val="24"/>
        </w:rPr>
        <w:t>31</w:t>
      </w:r>
      <w:r w:rsidRPr="00103680">
        <w:rPr>
          <w:rFonts w:eastAsiaTheme="minorEastAsia"/>
          <w:sz w:val="24"/>
        </w:rPr>
        <w:t>日巴州金富股东权益价值</w:t>
      </w:r>
      <w:r w:rsidRPr="00103680">
        <w:rPr>
          <w:rFonts w:eastAsiaTheme="minorEastAsia"/>
          <w:sz w:val="24"/>
        </w:rPr>
        <w:t>183,257.25</w:t>
      </w:r>
      <w:r w:rsidRPr="00103680">
        <w:rPr>
          <w:rFonts w:eastAsiaTheme="minorEastAsia"/>
          <w:sz w:val="24"/>
        </w:rPr>
        <w:t>万元</w:t>
      </w:r>
      <w:r w:rsidRPr="00103680">
        <w:rPr>
          <w:rFonts w:eastAsiaTheme="minorEastAsia"/>
          <w:sz w:val="24"/>
        </w:rPr>
        <w:t xml:space="preserve"> </w:t>
      </w:r>
      <w:r w:rsidRPr="00103680">
        <w:rPr>
          <w:rFonts w:eastAsiaTheme="minorEastAsia"/>
          <w:sz w:val="24"/>
        </w:rPr>
        <w:t>，标的资产巴州金富</w:t>
      </w:r>
      <w:r w:rsidRPr="00103680">
        <w:rPr>
          <w:rFonts w:eastAsiaTheme="minorEastAsia"/>
          <w:sz w:val="24"/>
        </w:rPr>
        <w:t>49%</w:t>
      </w:r>
      <w:r w:rsidRPr="00103680">
        <w:rPr>
          <w:rFonts w:eastAsiaTheme="minorEastAsia"/>
          <w:sz w:val="24"/>
        </w:rPr>
        <w:t>股东权益价值的评估结果为</w:t>
      </w:r>
      <w:r w:rsidRPr="00103680">
        <w:rPr>
          <w:rFonts w:eastAsiaTheme="minorEastAsia"/>
          <w:sz w:val="24"/>
        </w:rPr>
        <w:t>89,796.05</w:t>
      </w:r>
      <w:r w:rsidRPr="00103680">
        <w:rPr>
          <w:rFonts w:eastAsiaTheme="minorEastAsia"/>
          <w:sz w:val="24"/>
        </w:rPr>
        <w:t>万元。</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w:t>
      </w:r>
      <w:r w:rsidRPr="00103680">
        <w:rPr>
          <w:rFonts w:eastAsiaTheme="minorEastAsia"/>
          <w:sz w:val="24"/>
        </w:rPr>
        <w:t>、本次减值测试过程中</w:t>
      </w:r>
      <w:r w:rsidRPr="00103680">
        <w:rPr>
          <w:rFonts w:eastAsiaTheme="minorEastAsia"/>
          <w:sz w:val="24"/>
        </w:rPr>
        <w:t xml:space="preserve">, </w:t>
      </w:r>
      <w:r w:rsidRPr="00103680">
        <w:rPr>
          <w:rFonts w:eastAsiaTheme="minorEastAsia"/>
          <w:sz w:val="24"/>
        </w:rPr>
        <w:t>本公司已向中</w:t>
      </w:r>
      <w:proofErr w:type="gramStart"/>
      <w:r w:rsidRPr="00103680">
        <w:rPr>
          <w:rFonts w:eastAsiaTheme="minorEastAsia"/>
          <w:sz w:val="24"/>
        </w:rPr>
        <w:t>联资产</w:t>
      </w:r>
      <w:proofErr w:type="gramEnd"/>
      <w:r w:rsidRPr="00103680">
        <w:rPr>
          <w:rFonts w:eastAsiaTheme="minorEastAsia"/>
          <w:sz w:val="24"/>
        </w:rPr>
        <w:t>评估集团有限公司履行了以下程序</w:t>
      </w:r>
      <w:r w:rsidRPr="00103680">
        <w:rPr>
          <w:rFonts w:eastAsiaTheme="minorEastAsia"/>
          <w:sz w:val="24"/>
        </w:rPr>
        <w:t>:</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(1)</w:t>
      </w:r>
      <w:r w:rsidRPr="00103680">
        <w:rPr>
          <w:rFonts w:eastAsiaTheme="minorEastAsia"/>
          <w:sz w:val="24"/>
        </w:rPr>
        <w:t>已充分告知中</w:t>
      </w:r>
      <w:proofErr w:type="gramStart"/>
      <w:r w:rsidRPr="00103680">
        <w:rPr>
          <w:rFonts w:eastAsiaTheme="minorEastAsia"/>
          <w:sz w:val="24"/>
        </w:rPr>
        <w:t>联资产</w:t>
      </w:r>
      <w:proofErr w:type="gramEnd"/>
      <w:r w:rsidRPr="00103680">
        <w:rPr>
          <w:rFonts w:eastAsiaTheme="minorEastAsia"/>
          <w:sz w:val="24"/>
        </w:rPr>
        <w:t>评估集团有限公司本次评估的背景</w:t>
      </w:r>
      <w:r w:rsidRPr="00103680">
        <w:rPr>
          <w:rFonts w:eastAsiaTheme="minorEastAsia"/>
          <w:sz w:val="24"/>
        </w:rPr>
        <w:t>,</w:t>
      </w:r>
      <w:r w:rsidRPr="00103680">
        <w:rPr>
          <w:rFonts w:eastAsiaTheme="minorEastAsia"/>
          <w:sz w:val="24"/>
        </w:rPr>
        <w:t>目的等必要信息。</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(2)</w:t>
      </w:r>
      <w:r w:rsidRPr="00103680">
        <w:rPr>
          <w:rFonts w:eastAsiaTheme="minorEastAsia"/>
          <w:sz w:val="24"/>
        </w:rPr>
        <w:t>谨慎要求中</w:t>
      </w:r>
      <w:proofErr w:type="gramStart"/>
      <w:r w:rsidRPr="00103680">
        <w:rPr>
          <w:rFonts w:eastAsiaTheme="minorEastAsia"/>
          <w:sz w:val="24"/>
        </w:rPr>
        <w:t>联资产</w:t>
      </w:r>
      <w:proofErr w:type="gramEnd"/>
      <w:r w:rsidRPr="00103680">
        <w:rPr>
          <w:rFonts w:eastAsiaTheme="minorEastAsia"/>
          <w:sz w:val="24"/>
        </w:rPr>
        <w:t>评估集团有限公司</w:t>
      </w:r>
      <w:r w:rsidRPr="00103680">
        <w:rPr>
          <w:rFonts w:eastAsiaTheme="minorEastAsia"/>
          <w:sz w:val="24"/>
        </w:rPr>
        <w:t xml:space="preserve">, </w:t>
      </w:r>
      <w:r w:rsidRPr="00103680">
        <w:rPr>
          <w:rFonts w:eastAsiaTheme="minorEastAsia"/>
          <w:sz w:val="24"/>
        </w:rPr>
        <w:t>在不违反其专业标准的前提下</w:t>
      </w:r>
      <w:r w:rsidRPr="00103680">
        <w:rPr>
          <w:rFonts w:eastAsiaTheme="minorEastAsia"/>
          <w:sz w:val="24"/>
        </w:rPr>
        <w:t xml:space="preserve">, </w:t>
      </w:r>
      <w:r w:rsidRPr="00103680">
        <w:rPr>
          <w:rFonts w:eastAsiaTheme="minorEastAsia"/>
          <w:sz w:val="24"/>
        </w:rPr>
        <w:t>为了保证本次评估结果与中</w:t>
      </w:r>
      <w:proofErr w:type="gramStart"/>
      <w:r w:rsidRPr="00103680">
        <w:rPr>
          <w:rFonts w:eastAsiaTheme="minorEastAsia"/>
          <w:sz w:val="24"/>
        </w:rPr>
        <w:t>联资产</w:t>
      </w:r>
      <w:proofErr w:type="gramEnd"/>
      <w:r w:rsidRPr="00103680">
        <w:rPr>
          <w:rFonts w:eastAsiaTheme="minorEastAsia"/>
          <w:sz w:val="24"/>
        </w:rPr>
        <w:t>评估集团有限公司出具的中联评报字【</w:t>
      </w:r>
      <w:r w:rsidRPr="00103680">
        <w:rPr>
          <w:rFonts w:eastAsiaTheme="minorEastAsia"/>
          <w:sz w:val="24"/>
        </w:rPr>
        <w:t>2015</w:t>
      </w:r>
      <w:r w:rsidRPr="00103680">
        <w:rPr>
          <w:rFonts w:eastAsiaTheme="minorEastAsia"/>
          <w:sz w:val="24"/>
        </w:rPr>
        <w:t>】第</w:t>
      </w:r>
      <w:r w:rsidRPr="00103680">
        <w:rPr>
          <w:rFonts w:eastAsiaTheme="minorEastAsia"/>
          <w:sz w:val="24"/>
        </w:rPr>
        <w:t>1769</w:t>
      </w:r>
      <w:r w:rsidRPr="00103680">
        <w:rPr>
          <w:rFonts w:eastAsiaTheme="minorEastAsia"/>
          <w:sz w:val="24"/>
        </w:rPr>
        <w:t>号《资产评估报告》的结果可比</w:t>
      </w:r>
      <w:r w:rsidRPr="00103680">
        <w:rPr>
          <w:rFonts w:eastAsiaTheme="minorEastAsia"/>
          <w:sz w:val="24"/>
        </w:rPr>
        <w:t xml:space="preserve">, </w:t>
      </w:r>
      <w:r w:rsidRPr="00103680">
        <w:rPr>
          <w:rFonts w:eastAsiaTheme="minorEastAsia"/>
          <w:sz w:val="24"/>
        </w:rPr>
        <w:t>需要确定评估假设、</w:t>
      </w:r>
      <w:r w:rsidRPr="00103680">
        <w:rPr>
          <w:rFonts w:eastAsiaTheme="minorEastAsia"/>
          <w:sz w:val="24"/>
        </w:rPr>
        <w:t xml:space="preserve"> </w:t>
      </w:r>
      <w:r w:rsidRPr="00103680">
        <w:rPr>
          <w:rFonts w:eastAsiaTheme="minorEastAsia"/>
          <w:sz w:val="24"/>
        </w:rPr>
        <w:t>评估参数、</w:t>
      </w:r>
      <w:r w:rsidRPr="00103680">
        <w:rPr>
          <w:rFonts w:eastAsiaTheme="minorEastAsia"/>
          <w:sz w:val="24"/>
        </w:rPr>
        <w:t xml:space="preserve"> </w:t>
      </w:r>
      <w:r w:rsidRPr="00103680">
        <w:rPr>
          <w:rFonts w:eastAsiaTheme="minorEastAsia"/>
          <w:sz w:val="24"/>
        </w:rPr>
        <w:t>评估依据等不存在重大不一致。</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(3)</w:t>
      </w:r>
      <w:r w:rsidRPr="00103680">
        <w:rPr>
          <w:rFonts w:eastAsiaTheme="minorEastAsia"/>
          <w:sz w:val="24"/>
        </w:rPr>
        <w:t>对于以上若存在不确定性或不能确认的事项</w:t>
      </w:r>
      <w:r w:rsidRPr="00103680">
        <w:rPr>
          <w:rFonts w:eastAsiaTheme="minorEastAsia"/>
          <w:sz w:val="24"/>
        </w:rPr>
        <w:t>,</w:t>
      </w:r>
      <w:r w:rsidRPr="00103680">
        <w:rPr>
          <w:rFonts w:eastAsiaTheme="minorEastAsia"/>
          <w:sz w:val="24"/>
        </w:rPr>
        <w:t>需要及时告知并在其评估报告中充分披露。</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(4)</w:t>
      </w:r>
      <w:r w:rsidRPr="00103680">
        <w:rPr>
          <w:rFonts w:eastAsiaTheme="minorEastAsia"/>
          <w:sz w:val="24"/>
        </w:rPr>
        <w:t>对比两次评估报告中披露的评估假设、评估参数等是否存在重大不一致。</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 xml:space="preserve">(5) </w:t>
      </w:r>
      <w:r w:rsidRPr="00103680">
        <w:rPr>
          <w:rFonts w:eastAsiaTheme="minorEastAsia"/>
          <w:sz w:val="24"/>
        </w:rPr>
        <w:t>根据两次评估结果计算是否发生减值。</w:t>
      </w:r>
    </w:p>
    <w:p w:rsidR="003B6E50" w:rsidRPr="00103680" w:rsidRDefault="003B6E50" w:rsidP="00103680">
      <w:pPr>
        <w:spacing w:line="520" w:lineRule="exact"/>
        <w:ind w:firstLineChars="200" w:firstLine="482"/>
        <w:outlineLvl w:val="0"/>
        <w:rPr>
          <w:rFonts w:eastAsiaTheme="minorEastAsia"/>
          <w:b/>
          <w:sz w:val="24"/>
        </w:rPr>
      </w:pPr>
      <w:r w:rsidRPr="00103680">
        <w:rPr>
          <w:rFonts w:eastAsiaTheme="minorEastAsia"/>
          <w:b/>
          <w:sz w:val="24"/>
        </w:rPr>
        <w:t>五、测试结论</w:t>
      </w:r>
    </w:p>
    <w:p w:rsidR="003B6E50" w:rsidRPr="00103680" w:rsidRDefault="003B6E50" w:rsidP="00103680">
      <w:pPr>
        <w:spacing w:line="520" w:lineRule="exact"/>
        <w:ind w:firstLineChars="200" w:firstLine="480"/>
        <w:rPr>
          <w:rFonts w:eastAsiaTheme="minorEastAsia"/>
          <w:sz w:val="24"/>
        </w:rPr>
      </w:pPr>
      <w:r w:rsidRPr="00103680">
        <w:rPr>
          <w:rFonts w:eastAsiaTheme="minorEastAsia"/>
          <w:sz w:val="24"/>
        </w:rPr>
        <w:t>截至</w:t>
      </w:r>
      <w:r w:rsidRPr="00103680">
        <w:rPr>
          <w:rFonts w:eastAsiaTheme="minorEastAsia"/>
          <w:sz w:val="24"/>
        </w:rPr>
        <w:t xml:space="preserve"> 2018 </w:t>
      </w:r>
      <w:r w:rsidRPr="00103680">
        <w:rPr>
          <w:rFonts w:eastAsiaTheme="minorEastAsia"/>
          <w:sz w:val="24"/>
        </w:rPr>
        <w:t>年</w:t>
      </w:r>
      <w:r w:rsidRPr="00103680">
        <w:rPr>
          <w:rFonts w:eastAsiaTheme="minorEastAsia"/>
          <w:sz w:val="24"/>
        </w:rPr>
        <w:t xml:space="preserve"> 12</w:t>
      </w:r>
      <w:r w:rsidRPr="00103680">
        <w:rPr>
          <w:rFonts w:eastAsiaTheme="minorEastAsia"/>
          <w:sz w:val="24"/>
        </w:rPr>
        <w:t>月</w:t>
      </w:r>
      <w:r w:rsidRPr="00103680">
        <w:rPr>
          <w:rFonts w:eastAsiaTheme="minorEastAsia"/>
          <w:sz w:val="24"/>
        </w:rPr>
        <w:t xml:space="preserve"> 31 </w:t>
      </w:r>
      <w:r w:rsidRPr="00103680">
        <w:rPr>
          <w:rFonts w:eastAsiaTheme="minorEastAsia"/>
          <w:sz w:val="24"/>
        </w:rPr>
        <w:t>日</w:t>
      </w:r>
      <w:r w:rsidRPr="00103680">
        <w:rPr>
          <w:rFonts w:eastAsiaTheme="minorEastAsia"/>
          <w:sz w:val="24"/>
        </w:rPr>
        <w:t xml:space="preserve">, </w:t>
      </w:r>
      <w:r w:rsidRPr="00103680">
        <w:rPr>
          <w:rFonts w:eastAsiaTheme="minorEastAsia"/>
          <w:sz w:val="24"/>
        </w:rPr>
        <w:t>本次发行股份购买资产交易标的资产即巴州金富</w:t>
      </w:r>
      <w:r w:rsidRPr="00103680">
        <w:rPr>
          <w:rFonts w:eastAsiaTheme="minorEastAsia"/>
          <w:sz w:val="24"/>
        </w:rPr>
        <w:t>49%</w:t>
      </w:r>
      <w:r w:rsidRPr="00103680">
        <w:rPr>
          <w:rFonts w:eastAsiaTheme="minorEastAsia"/>
          <w:sz w:val="24"/>
        </w:rPr>
        <w:t>股东权益评估值</w:t>
      </w:r>
      <w:r w:rsidRPr="00103680">
        <w:rPr>
          <w:rFonts w:eastAsiaTheme="minorEastAsia"/>
          <w:sz w:val="24"/>
        </w:rPr>
        <w:t>89,796.05</w:t>
      </w:r>
      <w:r w:rsidRPr="00103680">
        <w:rPr>
          <w:rFonts w:eastAsiaTheme="minorEastAsia"/>
          <w:sz w:val="24"/>
        </w:rPr>
        <w:t>万元</w:t>
      </w:r>
      <w:r w:rsidRPr="00103680">
        <w:rPr>
          <w:rFonts w:eastAsiaTheme="minorEastAsia"/>
          <w:sz w:val="24"/>
        </w:rPr>
        <w:t>,</w:t>
      </w:r>
      <w:r w:rsidRPr="00103680">
        <w:rPr>
          <w:rFonts w:eastAsiaTheme="minorEastAsia"/>
          <w:sz w:val="24"/>
        </w:rPr>
        <w:t>调整补偿期限内增资影响金额（调减）</w:t>
      </w:r>
      <w:r w:rsidRPr="00103680">
        <w:rPr>
          <w:rFonts w:eastAsiaTheme="minorEastAsia"/>
          <w:sz w:val="24"/>
        </w:rPr>
        <w:t xml:space="preserve">64,809.57 </w:t>
      </w:r>
      <w:r w:rsidRPr="00103680">
        <w:rPr>
          <w:rFonts w:eastAsiaTheme="minorEastAsia"/>
          <w:sz w:val="24"/>
        </w:rPr>
        <w:t>万元、利润分配影响金额（调增）</w:t>
      </w:r>
      <w:r w:rsidRPr="00103680">
        <w:rPr>
          <w:rFonts w:eastAsiaTheme="minorEastAsia"/>
          <w:sz w:val="24"/>
        </w:rPr>
        <w:t xml:space="preserve">9,016.00 </w:t>
      </w:r>
      <w:r w:rsidRPr="00103680">
        <w:rPr>
          <w:rFonts w:eastAsiaTheme="minorEastAsia"/>
          <w:sz w:val="24"/>
        </w:rPr>
        <w:t>万元后为</w:t>
      </w:r>
      <w:r w:rsidRPr="00103680">
        <w:rPr>
          <w:rFonts w:eastAsiaTheme="minorEastAsia"/>
          <w:sz w:val="24"/>
        </w:rPr>
        <w:t>34,002.48</w:t>
      </w:r>
      <w:r w:rsidRPr="00103680">
        <w:rPr>
          <w:rFonts w:eastAsiaTheme="minorEastAsia"/>
          <w:sz w:val="24"/>
        </w:rPr>
        <w:t>万元</w:t>
      </w:r>
      <w:r w:rsidRPr="00103680">
        <w:rPr>
          <w:rFonts w:eastAsiaTheme="minorEastAsia"/>
          <w:sz w:val="24"/>
        </w:rPr>
        <w:t xml:space="preserve">, </w:t>
      </w:r>
      <w:r w:rsidRPr="00103680">
        <w:rPr>
          <w:rFonts w:eastAsiaTheme="minorEastAsia"/>
          <w:sz w:val="24"/>
        </w:rPr>
        <w:t>对</w:t>
      </w:r>
      <w:r w:rsidRPr="00103680">
        <w:rPr>
          <w:rFonts w:eastAsiaTheme="minorEastAsia"/>
          <w:sz w:val="24"/>
        </w:rPr>
        <w:lastRenderedPageBreak/>
        <w:t>比本次交易的价格</w:t>
      </w:r>
      <w:r w:rsidRPr="00103680">
        <w:rPr>
          <w:rFonts w:eastAsiaTheme="minorEastAsia"/>
          <w:sz w:val="24"/>
        </w:rPr>
        <w:t>19,961.00</w:t>
      </w:r>
      <w:r w:rsidRPr="00103680">
        <w:rPr>
          <w:rFonts w:eastAsiaTheme="minorEastAsia"/>
          <w:sz w:val="24"/>
        </w:rPr>
        <w:t>万元</w:t>
      </w:r>
      <w:r w:rsidRPr="00103680">
        <w:rPr>
          <w:rFonts w:eastAsiaTheme="minorEastAsia"/>
          <w:sz w:val="24"/>
        </w:rPr>
        <w:t xml:space="preserve">, </w:t>
      </w:r>
      <w:r w:rsidRPr="00103680">
        <w:rPr>
          <w:rFonts w:eastAsiaTheme="minorEastAsia"/>
          <w:sz w:val="24"/>
        </w:rPr>
        <w:t>没有发生减值。</w:t>
      </w:r>
    </w:p>
    <w:p w:rsidR="003B6E50" w:rsidRPr="00103680" w:rsidRDefault="003B6E50" w:rsidP="00103680">
      <w:pPr>
        <w:spacing w:line="520" w:lineRule="exact"/>
        <w:ind w:firstLineChars="200" w:firstLine="482"/>
        <w:jc w:val="left"/>
        <w:outlineLvl w:val="0"/>
        <w:rPr>
          <w:rFonts w:eastAsiaTheme="minorEastAsia"/>
          <w:b/>
          <w:sz w:val="24"/>
        </w:rPr>
      </w:pPr>
    </w:p>
    <w:p w:rsidR="003B6E50" w:rsidRPr="00103680" w:rsidRDefault="003B6E50" w:rsidP="00103680">
      <w:pPr>
        <w:autoSpaceDE w:val="0"/>
        <w:autoSpaceDN w:val="0"/>
        <w:adjustRightInd w:val="0"/>
        <w:spacing w:line="520" w:lineRule="exact"/>
        <w:ind w:firstLineChars="200" w:firstLine="480"/>
        <w:jc w:val="left"/>
        <w:rPr>
          <w:color w:val="000000"/>
          <w:kern w:val="0"/>
          <w:sz w:val="24"/>
        </w:rPr>
      </w:pPr>
      <w:r w:rsidRPr="00103680">
        <w:rPr>
          <w:color w:val="000000"/>
          <w:kern w:val="0"/>
          <w:sz w:val="24"/>
        </w:rPr>
        <w:t>特此公告。</w:t>
      </w:r>
    </w:p>
    <w:p w:rsidR="003B6E50" w:rsidRPr="00103680" w:rsidRDefault="003B6E50" w:rsidP="00103680">
      <w:pPr>
        <w:autoSpaceDE w:val="0"/>
        <w:autoSpaceDN w:val="0"/>
        <w:adjustRightInd w:val="0"/>
        <w:spacing w:line="520" w:lineRule="exact"/>
        <w:ind w:firstLineChars="1950" w:firstLine="4680"/>
        <w:jc w:val="left"/>
        <w:rPr>
          <w:color w:val="000000"/>
          <w:kern w:val="0"/>
          <w:sz w:val="24"/>
        </w:rPr>
      </w:pPr>
    </w:p>
    <w:p w:rsidR="003B6E50" w:rsidRPr="00103680" w:rsidRDefault="003B6E50" w:rsidP="00103680">
      <w:pPr>
        <w:autoSpaceDE w:val="0"/>
        <w:autoSpaceDN w:val="0"/>
        <w:adjustRightInd w:val="0"/>
        <w:spacing w:line="520" w:lineRule="exact"/>
        <w:ind w:firstLineChars="1950" w:firstLine="4680"/>
        <w:jc w:val="left"/>
        <w:rPr>
          <w:color w:val="000000"/>
          <w:kern w:val="0"/>
          <w:sz w:val="24"/>
        </w:rPr>
      </w:pPr>
      <w:r w:rsidRPr="00103680">
        <w:rPr>
          <w:color w:val="000000"/>
          <w:kern w:val="0"/>
          <w:sz w:val="24"/>
        </w:rPr>
        <w:t>新疆中泰化学股份有限公司董事会</w:t>
      </w:r>
    </w:p>
    <w:p w:rsidR="003B6E50" w:rsidRPr="00103680" w:rsidRDefault="003B6E50" w:rsidP="00103680">
      <w:pPr>
        <w:spacing w:line="520" w:lineRule="exact"/>
        <w:ind w:firstLineChars="2200" w:firstLine="5280"/>
        <w:rPr>
          <w:sz w:val="24"/>
        </w:rPr>
      </w:pPr>
      <w:r w:rsidRPr="00103680">
        <w:rPr>
          <w:color w:val="000000"/>
          <w:kern w:val="0"/>
          <w:sz w:val="24"/>
        </w:rPr>
        <w:t>二</w:t>
      </w:r>
      <w:r w:rsidR="00103680">
        <w:rPr>
          <w:rFonts w:hint="eastAsia"/>
        </w:rPr>
        <w:t>〇</w:t>
      </w:r>
      <w:bookmarkStart w:id="1" w:name="_GoBack"/>
      <w:bookmarkEnd w:id="1"/>
      <w:r w:rsidRPr="00103680">
        <w:rPr>
          <w:color w:val="000000"/>
          <w:kern w:val="0"/>
          <w:sz w:val="24"/>
        </w:rPr>
        <w:t>一九年三月二十七日</w:t>
      </w:r>
    </w:p>
    <w:p w:rsidR="00E41BEB" w:rsidRPr="003B6E50" w:rsidRDefault="00E41BEB"/>
    <w:sectPr w:rsidR="00E41BEB" w:rsidRPr="003B6E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B1" w:rsidRDefault="009669B1" w:rsidP="003B6E50">
      <w:r>
        <w:separator/>
      </w:r>
    </w:p>
  </w:endnote>
  <w:endnote w:type="continuationSeparator" w:id="0">
    <w:p w:rsidR="009669B1" w:rsidRDefault="009669B1" w:rsidP="003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B1" w:rsidRDefault="009669B1" w:rsidP="003B6E50">
      <w:r>
        <w:separator/>
      </w:r>
    </w:p>
  </w:footnote>
  <w:footnote w:type="continuationSeparator" w:id="0">
    <w:p w:rsidR="009669B1" w:rsidRDefault="009669B1" w:rsidP="003B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EB"/>
    <w:rsid w:val="0006310D"/>
    <w:rsid w:val="00103680"/>
    <w:rsid w:val="001C146B"/>
    <w:rsid w:val="003B6E50"/>
    <w:rsid w:val="003F3B6D"/>
    <w:rsid w:val="009669B1"/>
    <w:rsid w:val="00E41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6E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6E50"/>
    <w:rPr>
      <w:sz w:val="18"/>
      <w:szCs w:val="18"/>
    </w:rPr>
  </w:style>
  <w:style w:type="paragraph" w:styleId="a4">
    <w:name w:val="footer"/>
    <w:basedOn w:val="a"/>
    <w:link w:val="Char0"/>
    <w:uiPriority w:val="99"/>
    <w:unhideWhenUsed/>
    <w:rsid w:val="003B6E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6E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6E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6E50"/>
    <w:rPr>
      <w:sz w:val="18"/>
      <w:szCs w:val="18"/>
    </w:rPr>
  </w:style>
  <w:style w:type="paragraph" w:styleId="a4">
    <w:name w:val="footer"/>
    <w:basedOn w:val="a"/>
    <w:link w:val="Char0"/>
    <w:uiPriority w:val="99"/>
    <w:unhideWhenUsed/>
    <w:rsid w:val="003B6E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6E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菅琳</cp:lastModifiedBy>
  <cp:revision>4</cp:revision>
  <dcterms:created xsi:type="dcterms:W3CDTF">2019-03-26T07:41:00Z</dcterms:created>
  <dcterms:modified xsi:type="dcterms:W3CDTF">2019-03-26T09:49:00Z</dcterms:modified>
</cp:coreProperties>
</file>